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3D" w:rsidRPr="004B0847" w:rsidRDefault="00B33C3D" w:rsidP="00B33C3D">
      <w:pPr>
        <w:ind w:hanging="205"/>
        <w:jc w:val="center"/>
        <w:rPr>
          <w:b/>
          <w:sz w:val="28"/>
          <w:szCs w:val="28"/>
          <w:lang w:val="uk-UA"/>
        </w:rPr>
      </w:pPr>
      <w:r w:rsidRPr="004B0847">
        <w:rPr>
          <w:b/>
          <w:sz w:val="28"/>
          <w:szCs w:val="28"/>
          <w:lang w:val="uk-UA"/>
        </w:rPr>
        <w:t>ХАРКІВСЬКИЙ ЛІЦЕЙ № 107</w:t>
      </w:r>
    </w:p>
    <w:p w:rsidR="00B33C3D" w:rsidRPr="004B0847" w:rsidRDefault="00B33C3D" w:rsidP="00B33C3D">
      <w:pPr>
        <w:pStyle w:val="8"/>
        <w:spacing w:before="0" w:after="0"/>
        <w:jc w:val="center"/>
        <w:rPr>
          <w:b/>
          <w:sz w:val="28"/>
          <w:szCs w:val="28"/>
          <w:lang w:val="uk-UA"/>
        </w:rPr>
      </w:pPr>
      <w:r w:rsidRPr="004B0847">
        <w:rPr>
          <w:b/>
          <w:i w:val="0"/>
          <w:sz w:val="28"/>
          <w:szCs w:val="28"/>
          <w:lang w:val="uk-UA"/>
        </w:rPr>
        <w:t>ХАРКІВСЬКОЇ МІСЬКОЇ РАДИ</w:t>
      </w:r>
    </w:p>
    <w:p w:rsidR="00B33C3D" w:rsidRPr="004B0847" w:rsidRDefault="00B33C3D" w:rsidP="00B33C3D">
      <w:pPr>
        <w:jc w:val="center"/>
        <w:rPr>
          <w:b/>
          <w:sz w:val="28"/>
          <w:szCs w:val="28"/>
          <w:lang w:val="uk-UA"/>
        </w:rPr>
      </w:pPr>
      <w:r w:rsidRPr="004B0847">
        <w:rPr>
          <w:b/>
          <w:sz w:val="28"/>
          <w:szCs w:val="28"/>
          <w:lang w:val="uk-UA"/>
        </w:rPr>
        <w:t>ХАРКІВСЬКОЇ ОБЛАСТІ</w:t>
      </w:r>
    </w:p>
    <w:p w:rsidR="00B33C3D" w:rsidRPr="004B0847" w:rsidRDefault="00B33C3D" w:rsidP="00B33C3D">
      <w:pPr>
        <w:jc w:val="center"/>
        <w:rPr>
          <w:vertAlign w:val="superscript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B33C3D" w:rsidRPr="004B0847" w:rsidTr="0093433C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C3D" w:rsidRPr="004B0847" w:rsidRDefault="00B33C3D" w:rsidP="0093433C">
            <w:pPr>
              <w:rPr>
                <w:b/>
                <w:u w:val="single"/>
                <w:lang w:val="uk-UA"/>
              </w:rPr>
            </w:pPr>
          </w:p>
        </w:tc>
      </w:tr>
    </w:tbl>
    <w:p w:rsidR="00B33C3D" w:rsidRPr="004B0847" w:rsidRDefault="00B33C3D" w:rsidP="00B33C3D">
      <w:pPr>
        <w:rPr>
          <w:lang w:val="uk-UA"/>
        </w:rPr>
      </w:pPr>
    </w:p>
    <w:p w:rsidR="00B33C3D" w:rsidRPr="004B0847" w:rsidRDefault="00B33C3D" w:rsidP="00B33C3D">
      <w:pPr>
        <w:jc w:val="center"/>
        <w:rPr>
          <w:b/>
          <w:sz w:val="28"/>
          <w:szCs w:val="28"/>
          <w:lang w:val="uk-UA"/>
        </w:rPr>
      </w:pPr>
    </w:p>
    <w:p w:rsidR="00B33C3D" w:rsidRPr="004B0847" w:rsidRDefault="00B33C3D" w:rsidP="00B33C3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B0847">
        <w:rPr>
          <w:b/>
          <w:sz w:val="28"/>
          <w:szCs w:val="28"/>
          <w:lang w:val="uk-UA"/>
        </w:rPr>
        <w:t>НАКАЗ</w:t>
      </w:r>
    </w:p>
    <w:p w:rsidR="00B33C3D" w:rsidRPr="004B0847" w:rsidRDefault="00B33C3D" w:rsidP="00B33C3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33C3D" w:rsidRPr="004B0847" w:rsidRDefault="00B33C3D" w:rsidP="00B33C3D">
      <w:pPr>
        <w:spacing w:line="360" w:lineRule="auto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4B0847">
        <w:rPr>
          <w:sz w:val="28"/>
          <w:szCs w:val="28"/>
          <w:lang w:val="uk-UA"/>
        </w:rPr>
        <w:t>.04.2023</w:t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</w:r>
      <w:r w:rsidRPr="004B0847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33</w:t>
      </w:r>
    </w:p>
    <w:p w:rsidR="00B33C3D" w:rsidRPr="004B0847" w:rsidRDefault="00B33C3D" w:rsidP="00B33C3D">
      <w:pPr>
        <w:pStyle w:val="a3"/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820"/>
      </w:tblGrid>
      <w:tr w:rsidR="00B33C3D" w:rsidRPr="004B0847" w:rsidTr="0093433C">
        <w:tc>
          <w:tcPr>
            <w:tcW w:w="4820" w:type="dxa"/>
          </w:tcPr>
          <w:p w:rsidR="00B33C3D" w:rsidRPr="004B0847" w:rsidRDefault="00B33C3D" w:rsidP="0093433C">
            <w:pPr>
              <w:rPr>
                <w:rFonts w:eastAsia="MS Mincho"/>
                <w:b/>
                <w:sz w:val="28"/>
                <w:szCs w:val="28"/>
                <w:lang w:val="uk-UA"/>
              </w:rPr>
            </w:pPr>
            <w:r w:rsidRPr="004B0847">
              <w:rPr>
                <w:rFonts w:eastAsia="MS Mincho"/>
                <w:b/>
                <w:sz w:val="28"/>
                <w:szCs w:val="28"/>
                <w:lang w:val="uk-UA"/>
              </w:rPr>
              <w:t>Про організацію роботи щодо підготовки виготовлення документів про початкову освіту учнів 4-х класів у 2022/2023 навчальному році</w:t>
            </w:r>
          </w:p>
        </w:tc>
      </w:tr>
    </w:tbl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На виконання Закону України Закон України «Про повну загальну середню освіту», Наказу МОН України від 12.09.2022 № 808 «Деякі питання проведення у 2022/2023 навчальному році державної підсумкової атестації осіб, які здобувають загальну середню освіту», зареєстрований у Міністерстві юстиції  України 26.09.2022 за № 1122/38458, Наказу МОН України від 11.01.2023 № 19 «Про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році», зареєстрований у Міністерстві юстиції України 26.01.2023 за № 167/39223, Закону України «Про внесення змін до деяких законів України щодо державної підсумкової атестації  та вступної кампанії 2023 року» (від 23.02.2023 № 2925-ІХ, набув чинності 15.03.2023, Порядку проведення державної підсумкової атестації, затверджений наказом МОН України від 07.12.2018 № 1369 (зареєстрований в Міністерстві юстиції України 02.01.2019 за № 8/32979,Порядку переведення учнів закладу загальної середньої освіти на наступний рік навчання, затверджений наказом Міністерства освіти і науки України 14.07.2015  № 762 (у редакції наказу Міністерства освіти і науки України від </w:t>
      </w:r>
      <w:r w:rsidRPr="004B0847">
        <w:rPr>
          <w:sz w:val="28"/>
          <w:szCs w:val="28"/>
          <w:lang w:val="uk-UA"/>
        </w:rPr>
        <w:lastRenderedPageBreak/>
        <w:t xml:space="preserve">08 травня 2019 </w:t>
      </w:r>
      <w:r>
        <w:rPr>
          <w:sz w:val="28"/>
          <w:szCs w:val="28"/>
          <w:lang w:val="uk-UA"/>
        </w:rPr>
        <w:t>№ </w:t>
      </w:r>
      <w:r w:rsidRPr="004B0847">
        <w:rPr>
          <w:sz w:val="28"/>
          <w:szCs w:val="28"/>
          <w:lang w:val="uk-UA"/>
        </w:rPr>
        <w:t xml:space="preserve">621), </w:t>
      </w:r>
      <w:hyperlink r:id="rId4" w:history="1">
        <w:r w:rsidRPr="004B0847">
          <w:rPr>
            <w:sz w:val="28"/>
            <w:szCs w:val="28"/>
            <w:lang w:val="uk-UA"/>
          </w:rPr>
          <w:t>наказ</w:t>
        </w:r>
      </w:hyperlink>
      <w:r w:rsidRPr="004B0847">
        <w:rPr>
          <w:sz w:val="28"/>
          <w:szCs w:val="28"/>
          <w:lang w:val="uk-UA"/>
        </w:rPr>
        <w:t>у МОН від 2 липня 2021 № 767, зареєстрованого у Міністерстві юстиції України 13 серпня 2021-го за № 1069/36691</w:t>
      </w:r>
    </w:p>
    <w:p w:rsidR="00B33C3D" w:rsidRPr="004B0847" w:rsidRDefault="00B33C3D" w:rsidP="00B33C3D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B33C3D" w:rsidRPr="004B0847" w:rsidRDefault="00B33C3D" w:rsidP="00B33C3D">
      <w:pPr>
        <w:widowControl w:val="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НАКАЗУЮ:</w:t>
      </w:r>
    </w:p>
    <w:p w:rsidR="00B33C3D" w:rsidRPr="004B0847" w:rsidRDefault="00B33C3D" w:rsidP="00B33C3D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 1. Призначити відповідального за організацію роботи у ХЛ №107 щодо підготовки документів на виготовлення документів про початкову освіту</w:t>
      </w:r>
      <w:r>
        <w:rPr>
          <w:sz w:val="28"/>
          <w:szCs w:val="28"/>
          <w:lang w:val="uk-UA"/>
        </w:rPr>
        <w:t xml:space="preserve"> </w:t>
      </w:r>
      <w:r w:rsidRPr="004B0847">
        <w:rPr>
          <w:sz w:val="28"/>
          <w:szCs w:val="28"/>
          <w:lang w:val="uk-UA"/>
        </w:rPr>
        <w:t>учнів 4-х класів у 2022/2023 навчальному році  Охрій Л.І., заступника директора з навчально-виховної роботи.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1.1. Провести необхідну організаційну роботу щодо внесення  даних здобувачів освіти  4-х класів до бази ІСУО.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До 30.04.2023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 1.2. З метою формування якісної бази даних та недопущення помилок 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перевірити дані  зазначені у свідоцтвах народження здобувачів освіти  4-х класів.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До 30.04.2023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 1.3. Надати до Управління освіти головному спеціалісту Губарєвій І.Д.  збережений архів  на  замовлення документів про освіту.   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До 30.04.2023 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Створити комісію щодо</w:t>
      </w:r>
      <w:r w:rsidRPr="004B0847">
        <w:rPr>
          <w:sz w:val="28"/>
          <w:szCs w:val="28"/>
          <w:lang w:val="uk-UA"/>
        </w:rPr>
        <w:t xml:space="preserve"> перевірки відомостей у свідоцтвах народжен</w:t>
      </w:r>
      <w:r>
        <w:rPr>
          <w:sz w:val="28"/>
          <w:szCs w:val="28"/>
          <w:lang w:val="uk-UA"/>
        </w:rPr>
        <w:t>ня здобувачів освіти 4-х класів</w:t>
      </w:r>
      <w:r w:rsidRPr="004B0847">
        <w:rPr>
          <w:sz w:val="28"/>
          <w:szCs w:val="28"/>
          <w:lang w:val="uk-UA"/>
        </w:rPr>
        <w:t xml:space="preserve"> у складі:</w:t>
      </w:r>
    </w:p>
    <w:p w:rsidR="00B33C3D" w:rsidRPr="004B0847" w:rsidRDefault="00B33C3D" w:rsidP="00B33C3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голова  комісії – Охрій Л.І. заступник  директора з НВР;</w:t>
      </w:r>
    </w:p>
    <w:p w:rsidR="00B33C3D" w:rsidRPr="004B0847" w:rsidRDefault="00B33C3D" w:rsidP="00B33C3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члени  комісії : 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- Дмітрієва С.В., вчитель фізичної культури;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- Шаповалова Н.В., вчитель фізичної культури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2.  Членам комісії  здійснити   перевірку відповідність записів  відомостей  свідоцтв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 xml:space="preserve">       До 30.04.2023 </w:t>
      </w: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t>3. Охрій Л.І., заступнику директора з навчально-виховної роботи, розмістити цей наказ на сайті ліцею.</w:t>
      </w:r>
    </w:p>
    <w:p w:rsidR="00B33C3D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33C3D" w:rsidRPr="004B0847" w:rsidRDefault="00B33C3D" w:rsidP="00B33C3D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0847">
        <w:rPr>
          <w:sz w:val="28"/>
          <w:szCs w:val="28"/>
          <w:lang w:val="uk-UA"/>
        </w:rPr>
        <w:lastRenderedPageBreak/>
        <w:t>4.  Контроль  за  виконанням  наказу  залишаю  за  собою.</w:t>
      </w:r>
    </w:p>
    <w:p w:rsidR="00B33C3D" w:rsidRDefault="00B33C3D" w:rsidP="002C4CF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2C4CF6" w:rsidRPr="00D02433" w:rsidRDefault="002C4CF6" w:rsidP="002C4CF6">
      <w:pPr>
        <w:rPr>
          <w:sz w:val="28"/>
          <w:szCs w:val="28"/>
          <w:lang w:val="uk-UA"/>
        </w:rPr>
      </w:pPr>
      <w:r w:rsidRPr="00D02433">
        <w:rPr>
          <w:sz w:val="28"/>
          <w:szCs w:val="28"/>
          <w:lang w:val="uk-UA"/>
        </w:rPr>
        <w:t xml:space="preserve">Директор ХЛ № 107 </w:t>
      </w:r>
      <w:r w:rsidRPr="00D02433">
        <w:rPr>
          <w:sz w:val="28"/>
          <w:szCs w:val="28"/>
          <w:lang w:val="uk-UA"/>
        </w:rPr>
        <w:tab/>
      </w:r>
      <w:r w:rsidRPr="00D02433">
        <w:rPr>
          <w:sz w:val="28"/>
          <w:szCs w:val="28"/>
          <w:lang w:val="uk-UA"/>
        </w:rPr>
        <w:tab/>
      </w:r>
      <w:r w:rsidRPr="00D02433">
        <w:rPr>
          <w:b/>
          <w:i/>
          <w:highlight w:val="lightGray"/>
          <w:lang w:val="uk-UA"/>
        </w:rPr>
        <w:t>оригінал підписано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r w:rsidRPr="00D02433">
        <w:rPr>
          <w:sz w:val="28"/>
          <w:szCs w:val="28"/>
          <w:lang w:val="uk-UA"/>
        </w:rPr>
        <w:t>В. ЕСАУЛЕНКО</w:t>
      </w:r>
    </w:p>
    <w:p w:rsidR="002C4CF6" w:rsidRPr="004B0847" w:rsidRDefault="002C4CF6" w:rsidP="002C4CF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Pr="004B0847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B33C3D" w:rsidRDefault="00B33C3D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2C4CF6" w:rsidRPr="004B0847" w:rsidRDefault="002C4CF6" w:rsidP="00B33C3D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531DE8" w:rsidRPr="002C4CF6" w:rsidRDefault="00B33C3D" w:rsidP="002C4CF6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Охрій</w:t>
      </w:r>
    </w:p>
    <w:sectPr w:rsidR="00531DE8" w:rsidRPr="002C4CF6" w:rsidSect="0053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C3D"/>
    <w:rsid w:val="002C4CF6"/>
    <w:rsid w:val="0047463B"/>
    <w:rsid w:val="00531DE8"/>
    <w:rsid w:val="00B33C3D"/>
    <w:rsid w:val="00DB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C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3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33C3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33C3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pa/deyaki-pitannya-vigotovlennya-vidachi-ta-obliku-dokumentiv-pro-pochatkovu-osvituzareyestrovanij-v-ministerstvi-yusticiyi-ukrayini-13-serpnya-2021-roku-za-106936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2023-04-27T10:11:00Z</dcterms:created>
  <dcterms:modified xsi:type="dcterms:W3CDTF">2023-04-27T10:13:00Z</dcterms:modified>
</cp:coreProperties>
</file>