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530" w:type="dxa"/>
        <w:jc w:val="center"/>
        <w:tblInd w:w="0" w:type="dxa"/>
        <w:tblLayout w:type="fixed"/>
        <w:tblCellMar>
          <w:top w:w="0" w:type="dxa"/>
          <w:left w:w="108" w:type="dxa"/>
          <w:bottom w:w="0" w:type="dxa"/>
          <w:right w:w="108" w:type="dxa"/>
        </w:tblCellMar>
        <w:tblLook w:val="00a0"/>
      </w:tblPr>
      <w:tblGrid>
        <w:gridCol w:w="1135"/>
        <w:gridCol w:w="8119"/>
        <w:gridCol w:w="1276"/>
      </w:tblGrid>
      <w:tr>
        <w:trPr/>
        <w:tc>
          <w:tcPr>
            <w:tcW w:w="1135" w:type="dxa"/>
            <w:tcBorders/>
          </w:tcPr>
          <w:p>
            <w:pPr>
              <w:pStyle w:val="Normal"/>
              <w:widowControl w:val="false"/>
              <w:spacing w:lineRule="auto" w:line="240" w:before="0" w:after="0"/>
              <w:rPr>
                <w:rFonts w:ascii="Times New Roman" w:hAnsi="Times New Roman"/>
                <w:b/>
                <w:b/>
                <w:u w:val="single"/>
                <w:lang w:val="uk-UA"/>
              </w:rPr>
            </w:pPr>
            <w:r>
              <w:rPr>
                <w:rFonts w:ascii="Times New Roman" w:hAnsi="Times New Roman"/>
                <w:b/>
                <w:u w:val="single"/>
                <w:lang w:val="uk-UA"/>
              </w:rPr>
            </w:r>
          </w:p>
        </w:tc>
        <w:tc>
          <w:tcPr>
            <w:tcW w:w="8119" w:type="dxa"/>
            <w:tcBorders/>
          </w:tcPr>
          <w:tbl>
            <w:tblPr>
              <w:tblW w:w="7815" w:type="dxa"/>
              <w:jc w:val="left"/>
              <w:tblInd w:w="0" w:type="dxa"/>
              <w:tblLayout w:type="fixed"/>
              <w:tblCellMar>
                <w:top w:w="0" w:type="dxa"/>
                <w:left w:w="108" w:type="dxa"/>
                <w:bottom w:w="0" w:type="dxa"/>
                <w:right w:w="108" w:type="dxa"/>
              </w:tblCellMar>
              <w:tblLook w:val="00a0"/>
            </w:tblPr>
            <w:tblGrid>
              <w:gridCol w:w="7815"/>
            </w:tblGrid>
            <w:tr>
              <w:trPr/>
              <w:tc>
                <w:tcPr>
                  <w:tcW w:w="7815" w:type="dxa"/>
                  <w:tcBorders/>
                </w:tcPr>
                <w:p>
                  <w:pPr>
                    <w:pStyle w:val="Normal"/>
                    <w:widowControl w:val="false"/>
                    <w:spacing w:lineRule="auto" w:line="240" w:before="0" w:after="0"/>
                    <w:jc w:val="center"/>
                    <w:rPr>
                      <w:rFonts w:ascii="Times New Roman" w:hAnsi="Times New Roman"/>
                      <w:b/>
                      <w:b/>
                      <w:bCs/>
                      <w:sz w:val="28"/>
                      <w:szCs w:val="28"/>
                      <w:lang w:val="uk-UA"/>
                    </w:rPr>
                  </w:pPr>
                  <w:r>
                    <w:rPr>
                      <w:rFonts w:ascii="Times New Roman" w:hAnsi="Times New Roman"/>
                      <w:b/>
                      <w:bCs/>
                      <w:sz w:val="28"/>
                      <w:szCs w:val="28"/>
                      <w:lang w:val="uk-UA"/>
                    </w:rPr>
                    <w:t>ХАРКІВСЬКИЙ ЛІЦЕЙ  № 107</w:t>
                  </w:r>
                </w:p>
                <w:p>
                  <w:pPr>
                    <w:pStyle w:val="8"/>
                    <w:widowControl w:val="false"/>
                    <w:spacing w:before="0" w:after="0"/>
                    <w:jc w:val="center"/>
                    <w:rPr>
                      <w:rFonts w:ascii="Times New Roman" w:hAnsi="Times New Roman"/>
                      <w:b/>
                      <w:b/>
                      <w:bCs/>
                      <w:i w:val="false"/>
                      <w:i w:val="false"/>
                      <w:iCs w:val="false"/>
                      <w:sz w:val="28"/>
                      <w:szCs w:val="28"/>
                      <w:lang w:val="uk-UA"/>
                    </w:rPr>
                  </w:pPr>
                  <w:r>
                    <w:rPr>
                      <w:rFonts w:ascii="Times New Roman" w:hAnsi="Times New Roman"/>
                      <w:b/>
                      <w:bCs/>
                      <w:i w:val="false"/>
                      <w:iCs w:val="false"/>
                      <w:sz w:val="28"/>
                      <w:szCs w:val="28"/>
                      <w:lang w:val="uk-UA"/>
                    </w:rPr>
                    <w:t>ХАРКІВСЬКОЇ</w:t>
                  </w:r>
                </w:p>
                <w:p>
                  <w:pPr>
                    <w:pStyle w:val="8"/>
                    <w:widowControl w:val="false"/>
                    <w:spacing w:before="0" w:after="0"/>
                    <w:jc w:val="center"/>
                    <w:rPr>
                      <w:rFonts w:ascii="Times New Roman" w:hAnsi="Times New Roman"/>
                      <w:b/>
                      <w:b/>
                      <w:bCs/>
                      <w:sz w:val="28"/>
                      <w:szCs w:val="28"/>
                      <w:lang w:val="uk-UA"/>
                    </w:rPr>
                  </w:pPr>
                  <w:r>
                    <w:rPr>
                      <w:rFonts w:ascii="Times New Roman" w:hAnsi="Times New Roman"/>
                      <w:b/>
                      <w:bCs/>
                      <w:i w:val="false"/>
                      <w:iCs w:val="false"/>
                      <w:sz w:val="28"/>
                      <w:szCs w:val="28"/>
                      <w:lang w:val="uk-UA"/>
                    </w:rPr>
                    <w:t>МІСЬКОЇ РАДИ</w:t>
                  </w:r>
                </w:p>
                <w:p>
                  <w:pPr>
                    <w:pStyle w:val="Normal"/>
                    <w:widowControl w:val="false"/>
                    <w:spacing w:lineRule="auto" w:line="240" w:before="0" w:after="0"/>
                    <w:jc w:val="center"/>
                    <w:rPr>
                      <w:rFonts w:ascii="Times New Roman" w:hAnsi="Times New Roman"/>
                      <w:b/>
                      <w:b/>
                      <w:sz w:val="24"/>
                      <w:szCs w:val="24"/>
                      <w:lang w:val="uk-UA"/>
                    </w:rPr>
                  </w:pPr>
                  <w:r>
                    <w:rPr>
                      <w:rFonts w:ascii="Times New Roman" w:hAnsi="Times New Roman"/>
                      <w:b/>
                      <w:bCs/>
                      <w:sz w:val="28"/>
                      <w:szCs w:val="28"/>
                      <w:lang w:val="uk-UA"/>
                    </w:rPr>
                    <w:t>ХАРКІВСЬКОЇ ОБЛАСТІ</w:t>
                  </w:r>
                </w:p>
              </w:tc>
            </w:tr>
          </w:tbl>
          <w:p>
            <w:pPr>
              <w:pStyle w:val="Normal"/>
              <w:widowControl w:val="false"/>
              <w:spacing w:lineRule="auto" w:line="240" w:before="0" w:after="0"/>
              <w:jc w:val="center"/>
              <w:rPr>
                <w:rFonts w:ascii="Times New Roman" w:hAnsi="Times New Roman"/>
                <w:b/>
                <w:b/>
                <w:u w:val="single"/>
                <w:lang w:val="uk-UA"/>
              </w:rPr>
            </w:pPr>
            <w:r>
              <w:rPr>
                <w:rFonts w:ascii="Times New Roman" w:hAnsi="Times New Roman"/>
                <w:b/>
                <w:u w:val="single"/>
                <w:lang w:val="uk-UA"/>
              </w:rPr>
            </w:r>
          </w:p>
        </w:tc>
        <w:tc>
          <w:tcPr>
            <w:tcW w:w="1276" w:type="dxa"/>
            <w:tcBorders/>
          </w:tcPr>
          <w:p>
            <w:pPr>
              <w:pStyle w:val="Normal"/>
              <w:widowControl w:val="false"/>
              <w:spacing w:lineRule="auto" w:line="240" w:before="0" w:after="0"/>
              <w:jc w:val="right"/>
              <w:rPr>
                <w:rFonts w:ascii="Times New Roman" w:hAnsi="Times New Roman"/>
                <w:b/>
                <w:b/>
                <w:u w:val="single"/>
                <w:lang w:val="uk-UA"/>
              </w:rPr>
            </w:pPr>
            <w:r>
              <w:rPr>
                <w:rFonts w:ascii="Times New Roman" w:hAnsi="Times New Roman"/>
                <w:b/>
                <w:u w:val="single"/>
                <w:lang w:val="uk-UA"/>
              </w:rPr>
            </w:r>
          </w:p>
        </w:tc>
      </w:tr>
      <w:tr>
        <w:trPr>
          <w:trHeight w:val="170" w:hRule="atLeast"/>
        </w:trPr>
        <w:tc>
          <w:tcPr>
            <w:tcW w:w="1135" w:type="dxa"/>
            <w:tcBorders>
              <w:bottom w:val="thickThinSmallGap" w:sz="24" w:space="0" w:color="000000"/>
            </w:tcBorders>
          </w:tcPr>
          <w:p>
            <w:pPr>
              <w:pStyle w:val="Normal"/>
              <w:widowControl w:val="false"/>
              <w:spacing w:lineRule="auto" w:line="240" w:before="0" w:after="0"/>
              <w:rPr>
                <w:rFonts w:ascii="Times New Roman" w:hAnsi="Times New Roman"/>
                <w:b/>
                <w:b/>
                <w:u w:val="single"/>
                <w:lang w:val="uk-UA"/>
              </w:rPr>
            </w:pPr>
            <w:r>
              <w:rPr>
                <w:rFonts w:ascii="Times New Roman" w:hAnsi="Times New Roman"/>
                <w:b/>
                <w:u w:val="single"/>
                <w:lang w:val="uk-UA"/>
              </w:rPr>
            </w:r>
          </w:p>
        </w:tc>
        <w:tc>
          <w:tcPr>
            <w:tcW w:w="8119" w:type="dxa"/>
            <w:tcBorders>
              <w:bottom w:val="thickThinSmallGap" w:sz="24" w:space="0" w:color="000000"/>
            </w:tcBorders>
          </w:tcPr>
          <w:p>
            <w:pPr>
              <w:pStyle w:val="Normal"/>
              <w:widowControl w:val="false"/>
              <w:spacing w:lineRule="auto" w:line="240" w:before="0" w:after="0"/>
              <w:rPr>
                <w:rFonts w:ascii="Times New Roman" w:hAnsi="Times New Roman"/>
                <w:b/>
                <w:b/>
                <w:u w:val="single"/>
                <w:lang w:val="uk-UA"/>
              </w:rPr>
            </w:pPr>
            <w:r>
              <w:rPr>
                <w:rFonts w:ascii="Times New Roman" w:hAnsi="Times New Roman"/>
                <w:b/>
                <w:u w:val="single"/>
                <w:lang w:val="uk-UA"/>
              </w:rPr>
            </w:r>
          </w:p>
        </w:tc>
        <w:tc>
          <w:tcPr>
            <w:tcW w:w="1276" w:type="dxa"/>
            <w:tcBorders>
              <w:bottom w:val="thickThinSmallGap" w:sz="24" w:space="0" w:color="000000"/>
            </w:tcBorders>
          </w:tcPr>
          <w:p>
            <w:pPr>
              <w:pStyle w:val="Normal"/>
              <w:widowControl w:val="false"/>
              <w:spacing w:lineRule="auto" w:line="240" w:before="0" w:after="0"/>
              <w:rPr>
                <w:rFonts w:ascii="Times New Roman" w:hAnsi="Times New Roman"/>
                <w:b/>
                <w:b/>
                <w:u w:val="single"/>
                <w:lang w:val="uk-UA"/>
              </w:rPr>
            </w:pPr>
            <w:r>
              <w:rPr>
                <w:rFonts w:ascii="Times New Roman" w:hAnsi="Times New Roman"/>
                <w:b/>
                <w:u w:val="single"/>
                <w:lang w:val="uk-UA"/>
              </w:rPr>
            </w:r>
          </w:p>
        </w:tc>
      </w:tr>
    </w:tbl>
    <w:p>
      <w:pPr>
        <w:pStyle w:val="Normal"/>
        <w:spacing w:lineRule="auto" w:line="360" w:before="0" w:after="0"/>
        <w:jc w:val="center"/>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before="0" w:after="0"/>
        <w:jc w:val="center"/>
        <w:rPr>
          <w:rFonts w:ascii="Times New Roman" w:hAnsi="Times New Roman"/>
          <w:b/>
          <w:b/>
          <w:sz w:val="28"/>
          <w:szCs w:val="28"/>
          <w:lang w:val="uk-UA"/>
        </w:rPr>
      </w:pPr>
      <w:r>
        <w:rPr>
          <w:rFonts w:ascii="Times New Roman" w:hAnsi="Times New Roman"/>
          <w:b/>
          <w:sz w:val="28"/>
          <w:szCs w:val="28"/>
          <w:lang w:val="uk-UA"/>
        </w:rPr>
        <w:t>НАКАЗ</w:t>
      </w:r>
    </w:p>
    <w:p>
      <w:pPr>
        <w:pStyle w:val="Normal"/>
        <w:rPr>
          <w:rStyle w:val="Strong"/>
          <w:rFonts w:ascii="Times New Roman" w:hAnsi="Times New Roman"/>
          <w:b w:val="false"/>
          <w:b w:val="false"/>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08.11.2022                                                                                           № 160 </w:t>
      </w:r>
    </w:p>
    <w:p>
      <w:pPr>
        <w:pStyle w:val="Normal"/>
        <w:ind w:right="4818" w:hanging="0"/>
        <w:jc w:val="both"/>
        <w:rPr>
          <w:rFonts w:ascii="Times New Roman" w:hAnsi="Times New Roman"/>
          <w:bCs/>
          <w:sz w:val="28"/>
          <w:szCs w:val="28"/>
          <w:shd w:fill="FFFFFF" w:val="clear"/>
          <w:lang w:val="uk-UA"/>
        </w:rPr>
      </w:pPr>
      <w:r>
        <w:rPr>
          <w:rStyle w:val="Strong"/>
          <w:rFonts w:ascii="Times New Roman" w:hAnsi="Times New Roman"/>
          <w:b w:val="false"/>
          <w:bCs/>
          <w:sz w:val="28"/>
          <w:szCs w:val="28"/>
          <w:shd w:fill="FFFFFF" w:val="clear"/>
          <w:lang w:val="uk-UA"/>
        </w:rPr>
        <w:t xml:space="preserve">Про створення комісії з  </w:t>
      </w:r>
      <w:r>
        <w:rPr>
          <w:rFonts w:ascii="Times New Roman" w:hAnsi="Times New Roman"/>
          <w:sz w:val="28"/>
          <w:szCs w:val="28"/>
          <w:lang w:val="uk-UA"/>
        </w:rPr>
        <w:t>ліквідації наслідків надзвичайних ситуацій у разі аварійного припинення електропостачання</w:t>
      </w:r>
      <w:r>
        <w:rPr>
          <w:rStyle w:val="Strong"/>
          <w:rFonts w:ascii="Times New Roman" w:hAnsi="Times New Roman"/>
          <w:b w:val="false"/>
          <w:bCs/>
          <w:sz w:val="28"/>
          <w:szCs w:val="28"/>
          <w:shd w:fill="FFFFFF" w:val="clear"/>
          <w:lang w:val="uk-UA"/>
        </w:rPr>
        <w:t xml:space="preserve"> та облаштування пункту обігріву у </w:t>
      </w:r>
      <w:r>
        <w:rPr>
          <w:rFonts w:ascii="Times New Roman" w:hAnsi="Times New Roman"/>
          <w:sz w:val="28"/>
          <w:szCs w:val="28"/>
          <w:lang w:val="uk-UA"/>
        </w:rPr>
        <w:t>Харківському   ліцеї №107 Харківської міської ради Харківської області</w:t>
      </w:r>
    </w:p>
    <w:p>
      <w:pPr>
        <w:pStyle w:val="Normal"/>
        <w:ind w:firstLine="709"/>
        <w:jc w:val="both"/>
        <w:rPr>
          <w:rFonts w:ascii="Times New Roman" w:hAnsi="Times New Roman"/>
          <w:sz w:val="28"/>
          <w:szCs w:val="28"/>
          <w:lang w:val="uk-UA"/>
        </w:rPr>
      </w:pPr>
      <w:r>
        <w:rPr>
          <w:rFonts w:ascii="Times New Roman" w:hAnsi="Times New Roman"/>
          <w:sz w:val="28"/>
          <w:szCs w:val="28"/>
          <w:lang w:val="uk-UA"/>
        </w:rPr>
        <w:t>З метою організації пунктів обігріву для населення Київського району міста Харкова в закладах загальної середньої освіти комунальної форми власності міста Харкова, ураховуючи воєнний стан в Україні, введений наказом Президента України від 24.02.2022 № 64/2022 «Про введення воєнного стану в Україні» (зі змінами), затвердженим Законом України «Про затвердження Указу Президента України «Про введення воєнного стану в Україні», керуючись ст.ст. 32, 40, 59 Закону України «Про місцеве самоврядування в Україні», на виконання наказу Департаменту освіти Харківської міської ради від 03.11.2022 № 176 «Про створення комісії з надзвичайних ситуацій у разі припинення електропостачання», згідно наказу Управління освіти адміністрації Київського району Харківської міської ради від 07.11.2022 №52 «</w:t>
      </w:r>
      <w:r>
        <w:rPr>
          <w:rStyle w:val="Strong"/>
          <w:rFonts w:ascii="Times New Roman" w:hAnsi="Times New Roman"/>
          <w:b w:val="false"/>
          <w:bCs/>
          <w:sz w:val="28"/>
          <w:szCs w:val="28"/>
          <w:shd w:fill="FFFFFF" w:val="clear"/>
          <w:lang w:val="uk-UA"/>
        </w:rPr>
        <w:t xml:space="preserve">Про створення комісії з  </w:t>
      </w:r>
      <w:r>
        <w:rPr>
          <w:rFonts w:ascii="Times New Roman" w:hAnsi="Times New Roman"/>
          <w:sz w:val="28"/>
          <w:szCs w:val="28"/>
          <w:lang w:val="uk-UA"/>
        </w:rPr>
        <w:t>ліквідації наслідків надзвичайних ситуацій у разі аварійного припинення електропостачання</w:t>
      </w:r>
      <w:r>
        <w:rPr>
          <w:rStyle w:val="Strong"/>
          <w:rFonts w:ascii="Times New Roman" w:hAnsi="Times New Roman"/>
          <w:b w:val="false"/>
          <w:bCs/>
          <w:sz w:val="28"/>
          <w:szCs w:val="28"/>
          <w:shd w:fill="FFFFFF" w:val="clear"/>
          <w:lang w:val="uk-UA"/>
        </w:rPr>
        <w:t xml:space="preserve"> та облаштування пунктів обігріву у </w:t>
      </w:r>
      <w:r>
        <w:rPr>
          <w:rFonts w:ascii="Times New Roman" w:hAnsi="Times New Roman"/>
          <w:sz w:val="28"/>
          <w:szCs w:val="28"/>
          <w:lang w:val="uk-UA"/>
        </w:rPr>
        <w:t>Київському районі міста Харкова»</w:t>
      </w:r>
    </w:p>
    <w:p>
      <w:pPr>
        <w:pStyle w:val="Normal"/>
        <w:jc w:val="both"/>
        <w:rPr>
          <w:rFonts w:ascii="Times New Roman" w:hAnsi="Times New Roman"/>
          <w:sz w:val="28"/>
          <w:szCs w:val="28"/>
          <w:lang w:val="uk-UA"/>
        </w:rPr>
      </w:pPr>
      <w:r>
        <w:rPr>
          <w:rFonts w:ascii="Times New Roman" w:hAnsi="Times New Roman"/>
          <w:sz w:val="28"/>
          <w:szCs w:val="28"/>
          <w:lang w:val="uk-UA"/>
        </w:rPr>
        <w:t>НАКАЗУЮ:</w:t>
      </w:r>
    </w:p>
    <w:p>
      <w:pPr>
        <w:pStyle w:val="Normal"/>
        <w:jc w:val="both"/>
        <w:rPr>
          <w:rFonts w:ascii="Times New Roman" w:hAnsi="Times New Roman"/>
          <w:sz w:val="28"/>
          <w:szCs w:val="28"/>
          <w:lang w:val="uk-UA"/>
        </w:rPr>
      </w:pPr>
      <w:r>
        <w:rPr>
          <w:rFonts w:ascii="Times New Roman" w:hAnsi="Times New Roman"/>
          <w:sz w:val="28"/>
          <w:szCs w:val="28"/>
          <w:lang w:val="uk-UA"/>
        </w:rPr>
        <w:t>1. Створити комісію у Харківському ліцеї №107 Харківської міської ради Харківської області з ліквідації наслідків надзвичайних ситуацій у разі аварійного припинення електропостачання у складі:</w:t>
      </w:r>
    </w:p>
    <w:tbl>
      <w:tblPr>
        <w:tblW w:w="9682" w:type="dxa"/>
        <w:jc w:val="left"/>
        <w:tblInd w:w="-34" w:type="dxa"/>
        <w:tblLayout w:type="fixed"/>
        <w:tblCellMar>
          <w:top w:w="0" w:type="dxa"/>
          <w:left w:w="108" w:type="dxa"/>
          <w:bottom w:w="0" w:type="dxa"/>
          <w:right w:w="108" w:type="dxa"/>
        </w:tblCellMar>
        <w:tblLook w:val="00a0"/>
      </w:tblPr>
      <w:tblGrid>
        <w:gridCol w:w="3562"/>
        <w:gridCol w:w="6119"/>
      </w:tblGrid>
      <w:tr>
        <w:trPr/>
        <w:tc>
          <w:tcPr>
            <w:tcW w:w="356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Голова комісії</w:t>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Есауленко С.В., директор Харківського ліцею №107 Харківської міської ради Харківської області</w:t>
            </w:r>
          </w:p>
        </w:tc>
      </w:tr>
      <w:tr>
        <w:trPr/>
        <w:tc>
          <w:tcPr>
            <w:tcW w:w="3562"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Заступники голови комісії</w:t>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Семеніхіна С.М., заступник директора з навчально-виховної роботи ХЛ №107 ХМР ХО</w:t>
            </w:r>
          </w:p>
        </w:tc>
      </w:tr>
      <w:tr>
        <w:trPr/>
        <w:tc>
          <w:tcPr>
            <w:tcW w:w="3562"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Мамедов О.А., завідувач ДЮСШ №2 ХМР ХО</w:t>
            </w:r>
          </w:p>
        </w:tc>
      </w:tr>
      <w:tr>
        <w:trPr/>
        <w:tc>
          <w:tcPr>
            <w:tcW w:w="3562"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Мальцева Т.В., директор ХЗШ №134 ХМР ХО</w:t>
            </w:r>
          </w:p>
        </w:tc>
      </w:tr>
      <w:tr>
        <w:trPr/>
        <w:tc>
          <w:tcPr>
            <w:tcW w:w="3562"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Касеко І.І., директор ХСШ №17 ХМР ХО</w:t>
            </w:r>
          </w:p>
        </w:tc>
      </w:tr>
      <w:tr>
        <w:trPr/>
        <w:tc>
          <w:tcPr>
            <w:tcW w:w="3562"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Жовта Н.Г., в.о. завідувача ЗДО №373 ХМР ХО</w:t>
            </w:r>
          </w:p>
        </w:tc>
      </w:tr>
      <w:tr>
        <w:trPr/>
        <w:tc>
          <w:tcPr>
            <w:tcW w:w="3562"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Давидова І.О., завідувач ЗДО №374 ХМР ХО</w:t>
            </w:r>
          </w:p>
        </w:tc>
      </w:tr>
      <w:tr>
        <w:trPr/>
        <w:tc>
          <w:tcPr>
            <w:tcW w:w="3562"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Барсукова Н.А., завідувач ЗДО №264 ХМР ХО</w:t>
            </w:r>
          </w:p>
        </w:tc>
      </w:tr>
      <w:tr>
        <w:trPr/>
        <w:tc>
          <w:tcPr>
            <w:tcW w:w="3562"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Відповідальний з питань організації харчування незахищених категорій населення</w:t>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Кравцова Н.В., кухар ЗДО №374 ХМР ХО,</w:t>
            </w:r>
          </w:p>
        </w:tc>
      </w:tr>
      <w:tr>
        <w:trPr/>
        <w:tc>
          <w:tcPr>
            <w:tcW w:w="3562"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Лазар І.В., кухар ЗДО №374 ХМР ХО</w:t>
            </w:r>
          </w:p>
        </w:tc>
      </w:tr>
      <w:tr>
        <w:trPr/>
        <w:tc>
          <w:tcPr>
            <w:tcW w:w="356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Відповідальний з питань безпеки</w:t>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Хворост Р.М., сторож ЗДО №373 ХМР ХО</w:t>
            </w:r>
          </w:p>
        </w:tc>
      </w:tr>
      <w:tr>
        <w:trPr/>
        <w:tc>
          <w:tcPr>
            <w:tcW w:w="356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Відповідальний з питань охорони праці</w:t>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Семеніхіна С.М., заступник директора з навчально-виховної роботи ХЛ №107 ХМР ХО</w:t>
            </w:r>
          </w:p>
        </w:tc>
      </w:tr>
      <w:tr>
        <w:trPr/>
        <w:tc>
          <w:tcPr>
            <w:tcW w:w="3562"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Секретар</w:t>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Пашенко О.Ю., заступник директора з НВР</w:t>
            </w:r>
          </w:p>
        </w:tc>
      </w:tr>
      <w:tr>
        <w:trPr/>
        <w:tc>
          <w:tcPr>
            <w:tcW w:w="3562"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611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Тягно О.В., вчитель інформатики</w:t>
            </w:r>
          </w:p>
        </w:tc>
      </w:tr>
    </w:tbl>
    <w:p>
      <w:pPr>
        <w:pStyle w:val="NormalWeb"/>
        <w:numPr>
          <w:ilvl w:val="0"/>
          <w:numId w:val="1"/>
        </w:numPr>
        <w:shd w:val="clear" w:color="auto" w:fill="FFFFFF"/>
        <w:spacing w:beforeAutospacing="0" w:before="0" w:afterAutospacing="0" w:after="0"/>
        <w:jc w:val="both"/>
        <w:rPr>
          <w:sz w:val="28"/>
          <w:szCs w:val="28"/>
        </w:rPr>
      </w:pPr>
      <w:r>
        <w:rPr>
          <w:sz w:val="28"/>
          <w:szCs w:val="28"/>
        </w:rPr>
        <w:t>Затвердити список працівників пункту обігріву у ХЛ №107 ХМР ХО:</w:t>
      </w:r>
    </w:p>
    <w:tbl>
      <w:tblPr>
        <w:tblW w:w="9648" w:type="dxa"/>
        <w:jc w:val="left"/>
        <w:tblInd w:w="0" w:type="dxa"/>
        <w:tblLayout w:type="fixed"/>
        <w:tblCellMar>
          <w:top w:w="0" w:type="dxa"/>
          <w:left w:w="108" w:type="dxa"/>
          <w:bottom w:w="0" w:type="dxa"/>
          <w:right w:w="108" w:type="dxa"/>
        </w:tblCellMar>
        <w:tblLook w:val="01e0"/>
      </w:tblPr>
      <w:tblGrid>
        <w:gridCol w:w="2114"/>
        <w:gridCol w:w="7533"/>
      </w:tblGrid>
      <w:tr>
        <w:trPr/>
        <w:tc>
          <w:tcPr>
            <w:tcW w:w="2114"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Коменданти</w:t>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Анучкіна В.Л., заступник директора з адміністративно-господарської роботи ХЛ №107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Нечаєва О.О., заступник директора з адміністративно-господарської роботи ЗДО №373</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Єслікова Н.О., завідувач господарством ЗДО №373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Бідюк О.В., каштелян ЗДО №374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Шульга Т.П., завідувач господарством ЗДО №264 ХМР ХО</w:t>
            </w:r>
          </w:p>
        </w:tc>
      </w:tr>
      <w:tr>
        <w:trPr/>
        <w:tc>
          <w:tcPr>
            <w:tcW w:w="2114"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t>Пічники</w:t>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Козлов В.В., сторож ДЮСШ №2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 xml:space="preserve">Кіктевич Г.Л., сторож ДЮСШ №2 ХМР ХО </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Дрокін В.М., сторож ДЮСШ №2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Арсленко О.Ф., двірник ДЮСШ №2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Кузнецов Г.І., сторож ДЮСШ №2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Лаптун Є.О., сторож ХСШ №17 ХМР ХО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Черкашин С.А., сторож ЗДО №373 ХМР ХО</w:t>
            </w:r>
          </w:p>
        </w:tc>
      </w:tr>
      <w:tr>
        <w:trPr/>
        <w:tc>
          <w:tcPr>
            <w:tcW w:w="2114"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t xml:space="preserve">Електрики </w:t>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Кондрацький А.В., вчитель ХГ №55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Ілюха Є.М., робітник з обслуговування приміщень ХГ №55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Шевлюга Є.Б., робітник з обслуговування приміщень</w:t>
            </w:r>
          </w:p>
          <w:p>
            <w:pPr>
              <w:pStyle w:val="NormalWeb"/>
              <w:widowControl w:val="false"/>
              <w:spacing w:beforeAutospacing="0" w:before="0" w:afterAutospacing="0" w:after="0"/>
              <w:jc w:val="both"/>
              <w:rPr>
                <w:sz w:val="28"/>
                <w:szCs w:val="28"/>
              </w:rPr>
            </w:pPr>
            <w:r>
              <w:rPr>
                <w:sz w:val="28"/>
                <w:szCs w:val="28"/>
              </w:rPr>
              <w:t>ХЛ №107 ХМР ХО</w:t>
            </w:r>
          </w:p>
        </w:tc>
      </w:tr>
      <w:tr>
        <w:trPr/>
        <w:tc>
          <w:tcPr>
            <w:tcW w:w="2114"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t>Медики</w:t>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Іванова М.В., сестра медична ХЛ №107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Ткаченко В.М., психолог, ХЗШ №134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Кисельова Н.М., психолог ЗДО №373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Рябініна І.А., старша медична сестра ЗДО №373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Закревська Л.О., сестра медична ХГ №55 ХМР ХО</w:t>
            </w:r>
          </w:p>
        </w:tc>
      </w:tr>
      <w:tr>
        <w:trPr/>
        <w:tc>
          <w:tcPr>
            <w:tcW w:w="2114"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t>Робітники з обслуговування приміщень</w:t>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 xml:space="preserve">Бобришев В.В., робітник з обслуговування приміщень </w:t>
            </w:r>
          </w:p>
          <w:p>
            <w:pPr>
              <w:pStyle w:val="NormalWeb"/>
              <w:widowControl w:val="false"/>
              <w:spacing w:beforeAutospacing="0" w:before="0" w:afterAutospacing="0" w:after="0"/>
              <w:jc w:val="both"/>
              <w:rPr>
                <w:sz w:val="28"/>
                <w:szCs w:val="28"/>
              </w:rPr>
            </w:pPr>
            <w:r>
              <w:rPr>
                <w:sz w:val="28"/>
                <w:szCs w:val="28"/>
              </w:rPr>
              <w:t>ХЛ №107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Удовиченко О.М., робітник з обслуговування приміщень ХСШ №17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Попельчук С.М., робітник з обслуговування приміщень робітник ХСШ №17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Шаповалов В.В., вчитель фізичної культури ХСШ №17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Міхайлик В.М., робітник з обслуговування приміщень</w:t>
            </w:r>
            <w:r>
              <w:rPr>
                <w:color w:val="993300"/>
                <w:sz w:val="28"/>
                <w:szCs w:val="28"/>
              </w:rPr>
              <w:t xml:space="preserve"> </w:t>
            </w:r>
            <w:r>
              <w:rPr>
                <w:sz w:val="28"/>
                <w:szCs w:val="28"/>
              </w:rPr>
              <w:t>ЗДО №373 ХМР ХО</w:t>
            </w:r>
          </w:p>
        </w:tc>
      </w:tr>
      <w:tr>
        <w:trPr/>
        <w:tc>
          <w:tcPr>
            <w:tcW w:w="2114"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t>Прибиральниці</w:t>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Попельчук В.А., прибиральниця службових приміщень ХСШ №17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Киян Т.І., вихователь ЗДО №373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Гура Т.І., машиніст з прання ЗДО №373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Бабенко Р.Г., помічник вихователя ЗДО №373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Шмагун Н.О., прибиральниця службових приміщень приміщень ХГ №55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 xml:space="preserve">Данильченко З.Д., прибиральниця службових приміщень </w:t>
            </w:r>
          </w:p>
          <w:p>
            <w:pPr>
              <w:pStyle w:val="NormalWeb"/>
              <w:widowControl w:val="false"/>
              <w:spacing w:beforeAutospacing="0" w:before="0" w:afterAutospacing="0" w:after="0"/>
              <w:jc w:val="both"/>
              <w:rPr>
                <w:sz w:val="28"/>
                <w:szCs w:val="28"/>
              </w:rPr>
            </w:pPr>
            <w:r>
              <w:rPr>
                <w:sz w:val="28"/>
                <w:szCs w:val="28"/>
              </w:rPr>
              <w:t>ХЛ №107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 xml:space="preserve">Гладищева Г.І., прибиральниця службових приміщень </w:t>
            </w:r>
          </w:p>
          <w:p>
            <w:pPr>
              <w:pStyle w:val="NormalWeb"/>
              <w:widowControl w:val="false"/>
              <w:spacing w:beforeAutospacing="0" w:before="0" w:afterAutospacing="0" w:after="0"/>
              <w:jc w:val="both"/>
              <w:rPr>
                <w:sz w:val="28"/>
                <w:szCs w:val="28"/>
              </w:rPr>
            </w:pPr>
            <w:r>
              <w:rPr>
                <w:sz w:val="28"/>
                <w:szCs w:val="28"/>
              </w:rPr>
              <w:t>ХЛ №107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Вєдєньєва Т.В., прибиральниця службових приміщень ЗДО №264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 xml:space="preserve">Аравенкова В.В., прибиральниця службових приміщень </w:t>
            </w:r>
          </w:p>
          <w:p>
            <w:pPr>
              <w:pStyle w:val="NormalWeb"/>
              <w:widowControl w:val="false"/>
              <w:spacing w:beforeAutospacing="0" w:before="0" w:afterAutospacing="0" w:after="0"/>
              <w:jc w:val="both"/>
              <w:rPr>
                <w:sz w:val="28"/>
                <w:szCs w:val="28"/>
              </w:rPr>
            </w:pPr>
            <w:r>
              <w:rPr>
                <w:sz w:val="28"/>
                <w:szCs w:val="28"/>
              </w:rPr>
              <w:t>ХЛ №107 ХМР ХО</w:t>
            </w:r>
          </w:p>
        </w:tc>
      </w:tr>
      <w:tr>
        <w:trPr/>
        <w:tc>
          <w:tcPr>
            <w:tcW w:w="2114"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t>Чергові</w:t>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Ушакова Н.В., заступник директора з виховної роботи ХГ №55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Удовиченко М.М., бібліотекар ХСШ №17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Мельникова М.О., завідувач бібліотекою ХЛ №107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Дмитрієва С.М., вчитель фізичної культури ХЛ №№107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Шаповалова Н.В., вчитель фізичної культури ХЛ №107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Галушка О.М., вихователь ЗДО №370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Капінос О.М.,  вихователь ЗДО №370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Бондаренко О.В., помічник вихователя ЗДО №370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Лавренюк О.В., вихователь ЗДО №370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Киян Т.І., вихователь ЗДО №373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Саєнко С.В., помічник вихователя ЗДО №264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Фролова Л.С., помічник вихователя ЗДО №264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Айвазян М.Р., заступник директора з навчально-виховної роботи ХЗШ №134</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Колесниченко К.М., вчитель ХЗШ №134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Уколова Т.О., вчитель ХЗШ №134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Лінник О.О., вчитель ХЗШ №134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Пономарьова О.А., вчитель ХЗШ №134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Гудзенко І.Ю., вчитель ХЗШ №134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Бабак Л.А., вчитель ХЗШ №134 ХМР ХО</w:t>
            </w:r>
          </w:p>
        </w:tc>
      </w:tr>
      <w:tr>
        <w:trPr/>
        <w:tc>
          <w:tcPr>
            <w:tcW w:w="2114" w:type="dxa"/>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r>
          </w:p>
        </w:tc>
        <w:tc>
          <w:tcPr>
            <w:tcW w:w="753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8"/>
                <w:szCs w:val="28"/>
              </w:rPr>
            </w:pPr>
            <w:r>
              <w:rPr>
                <w:sz w:val="28"/>
                <w:szCs w:val="28"/>
              </w:rPr>
              <w:t>Даниленко О.М., вчитель ХЗШ №134 ХМР ХО</w:t>
            </w:r>
          </w:p>
        </w:tc>
      </w:tr>
    </w:tbl>
    <w:p>
      <w:pPr>
        <w:pStyle w:val="ListParagraph"/>
        <w:shd w:val="clear" w:color="auto" w:fill="FFFFFF"/>
        <w:spacing w:lineRule="auto" w:line="360" w:before="0" w:after="0"/>
        <w:ind w:left="0" w:hanging="0"/>
        <w:contextualSpacing/>
        <w:jc w:val="both"/>
        <w:rPr>
          <w:rFonts w:ascii="Times New Roman" w:hAnsi="Times New Roman"/>
          <w:sz w:val="28"/>
          <w:szCs w:val="28"/>
          <w:lang w:eastAsia="uk-UA"/>
        </w:rPr>
      </w:pPr>
      <w:r>
        <w:rPr>
          <w:rFonts w:ascii="Times New Roman" w:hAnsi="Times New Roman"/>
          <w:sz w:val="28"/>
          <w:szCs w:val="28"/>
          <w:lang w:eastAsia="uk-UA"/>
        </w:rPr>
        <w:t>3. Основними завданнями пункту обігріву  вважати:</w:t>
      </w:r>
    </w:p>
    <w:p>
      <w:pPr>
        <w:pStyle w:val="ListParagraph"/>
        <w:numPr>
          <w:ilvl w:val="0"/>
          <w:numId w:val="2"/>
        </w:numPr>
        <w:shd w:val="clear" w:color="auto" w:fill="FFFFFF"/>
        <w:spacing w:lineRule="auto" w:line="360" w:before="0" w:after="0"/>
        <w:ind w:left="0" w:hanging="360"/>
        <w:contextualSpacing/>
        <w:jc w:val="both"/>
        <w:rPr>
          <w:rFonts w:ascii="Times New Roman" w:hAnsi="Times New Roman"/>
          <w:sz w:val="28"/>
          <w:szCs w:val="28"/>
          <w:lang w:eastAsia="uk-UA"/>
        </w:rPr>
      </w:pPr>
      <w:r>
        <w:rPr>
          <w:rFonts w:ascii="Times New Roman" w:hAnsi="Times New Roman"/>
          <w:sz w:val="28"/>
          <w:szCs w:val="28"/>
          <w:lang w:eastAsia="uk-UA"/>
        </w:rPr>
        <w:t>прийом, реєстрація та тимчасове розміщення постраждалого населення;</w:t>
      </w:r>
    </w:p>
    <w:p>
      <w:pPr>
        <w:pStyle w:val="ListParagraph"/>
        <w:numPr>
          <w:ilvl w:val="0"/>
          <w:numId w:val="2"/>
        </w:numPr>
        <w:shd w:val="clear" w:color="auto" w:fill="FFFFFF"/>
        <w:spacing w:lineRule="auto" w:line="360" w:before="0" w:after="0"/>
        <w:ind w:left="0" w:hanging="360"/>
        <w:contextualSpacing/>
        <w:jc w:val="both"/>
        <w:rPr>
          <w:rFonts w:ascii="Times New Roman" w:hAnsi="Times New Roman"/>
          <w:sz w:val="28"/>
          <w:szCs w:val="28"/>
          <w:lang w:eastAsia="uk-UA"/>
        </w:rPr>
      </w:pPr>
      <w:r>
        <w:rPr>
          <w:rFonts w:ascii="Times New Roman" w:hAnsi="Times New Roman"/>
          <w:sz w:val="28"/>
          <w:szCs w:val="28"/>
          <w:lang w:eastAsia="uk-UA"/>
        </w:rPr>
        <w:t>інформування постраждалого населення про зміни в ситуації, що склалася;</w:t>
      </w:r>
    </w:p>
    <w:p>
      <w:pPr>
        <w:pStyle w:val="ListParagraph"/>
        <w:numPr>
          <w:ilvl w:val="0"/>
          <w:numId w:val="2"/>
        </w:numPr>
        <w:shd w:val="clear" w:color="auto" w:fill="FFFFFF"/>
        <w:spacing w:lineRule="auto" w:line="360" w:before="0" w:after="0"/>
        <w:ind w:left="0" w:hanging="360"/>
        <w:contextualSpacing/>
        <w:jc w:val="both"/>
        <w:rPr>
          <w:rFonts w:ascii="Times New Roman" w:hAnsi="Times New Roman"/>
          <w:sz w:val="28"/>
          <w:szCs w:val="28"/>
          <w:lang w:eastAsia="uk-UA"/>
        </w:rPr>
      </w:pPr>
      <w:r>
        <w:rPr>
          <w:rFonts w:ascii="Times New Roman" w:hAnsi="Times New Roman"/>
          <w:sz w:val="28"/>
          <w:szCs w:val="28"/>
          <w:lang w:eastAsia="uk-UA"/>
        </w:rPr>
        <w:t>щоденне подання інформації до Комісії про кількість прийнятого потерпілого населення;</w:t>
      </w:r>
    </w:p>
    <w:p>
      <w:pPr>
        <w:pStyle w:val="ListParagraph"/>
        <w:numPr>
          <w:ilvl w:val="0"/>
          <w:numId w:val="2"/>
        </w:numPr>
        <w:shd w:val="clear" w:color="auto" w:fill="FFFFFF"/>
        <w:spacing w:lineRule="auto" w:line="360" w:before="0" w:after="0"/>
        <w:ind w:left="0" w:hanging="360"/>
        <w:contextualSpacing/>
        <w:jc w:val="both"/>
        <w:rPr>
          <w:rFonts w:ascii="Times New Roman" w:hAnsi="Times New Roman"/>
          <w:sz w:val="28"/>
          <w:szCs w:val="28"/>
          <w:lang w:eastAsia="uk-UA"/>
        </w:rPr>
      </w:pPr>
      <w:r>
        <w:rPr>
          <w:rFonts w:ascii="Times New Roman" w:hAnsi="Times New Roman"/>
          <w:sz w:val="28"/>
          <w:szCs w:val="28"/>
          <w:lang w:eastAsia="uk-UA"/>
        </w:rPr>
        <w:t>забезпечення та підтримання громадського порядку на пункті обігріву;</w:t>
      </w:r>
    </w:p>
    <w:p>
      <w:pPr>
        <w:pStyle w:val="ListParagraph"/>
        <w:numPr>
          <w:ilvl w:val="0"/>
          <w:numId w:val="2"/>
        </w:numPr>
        <w:shd w:val="clear" w:color="auto" w:fill="FFFFFF"/>
        <w:spacing w:lineRule="auto" w:line="360" w:before="0" w:after="0"/>
        <w:ind w:left="0" w:hanging="360"/>
        <w:contextualSpacing/>
        <w:jc w:val="both"/>
        <w:rPr>
          <w:rFonts w:ascii="Times New Roman" w:hAnsi="Times New Roman"/>
          <w:sz w:val="28"/>
          <w:szCs w:val="28"/>
          <w:lang w:eastAsia="uk-UA"/>
        </w:rPr>
      </w:pPr>
      <w:r>
        <w:rPr>
          <w:rFonts w:ascii="Times New Roman" w:hAnsi="Times New Roman"/>
          <w:sz w:val="28"/>
          <w:szCs w:val="28"/>
          <w:lang w:eastAsia="uk-UA"/>
        </w:rPr>
        <w:t>забезпечення постраждалого населення водою, продуктами харчування та предметами першої необхідності;</w:t>
      </w:r>
    </w:p>
    <w:p>
      <w:pPr>
        <w:pStyle w:val="ListParagraph"/>
        <w:numPr>
          <w:ilvl w:val="0"/>
          <w:numId w:val="2"/>
        </w:numPr>
        <w:shd w:val="clear" w:color="auto" w:fill="FFFFFF"/>
        <w:spacing w:lineRule="auto" w:line="360" w:before="0" w:after="0"/>
        <w:ind w:left="0" w:hanging="360"/>
        <w:contextualSpacing/>
        <w:jc w:val="both"/>
        <w:rPr>
          <w:rFonts w:ascii="Times New Roman" w:hAnsi="Times New Roman"/>
          <w:sz w:val="28"/>
          <w:szCs w:val="28"/>
          <w:lang w:eastAsia="uk-UA"/>
        </w:rPr>
      </w:pPr>
      <w:r>
        <w:rPr>
          <w:rFonts w:ascii="Times New Roman" w:hAnsi="Times New Roman"/>
          <w:sz w:val="28"/>
          <w:szCs w:val="28"/>
          <w:lang w:eastAsia="uk-UA"/>
        </w:rPr>
        <w:t>надання медичної та психологічної допомоги (за необхідністю).</w:t>
      </w:r>
    </w:p>
    <w:p>
      <w:pPr>
        <w:pStyle w:val="Normal"/>
        <w:tabs>
          <w:tab w:val="clear" w:pos="708"/>
          <w:tab w:val="left" w:pos="851" w:leader="none"/>
        </w:tabs>
        <w:ind w:firstLine="567"/>
        <w:jc w:val="right"/>
        <w:rPr>
          <w:rFonts w:ascii="Times New Roman" w:hAnsi="Times New Roman"/>
          <w:sz w:val="28"/>
          <w:szCs w:val="28"/>
          <w:lang w:val="uk-UA"/>
        </w:rPr>
      </w:pPr>
      <w:r>
        <w:rPr>
          <w:rFonts w:ascii="Times New Roman" w:hAnsi="Times New Roman"/>
          <w:sz w:val="28"/>
          <w:szCs w:val="28"/>
          <w:lang w:val="uk-UA"/>
        </w:rPr>
        <w:t>На час функціонування пункту обігріву</w:t>
      </w:r>
    </w:p>
    <w:p>
      <w:pPr>
        <w:pStyle w:val="ListParagraph"/>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4. Семеніхіній  С.М., заступнику голови, відповідальній особі за охорону праці пункту обігріву:</w:t>
      </w:r>
    </w:p>
    <w:p>
      <w:pPr>
        <w:pStyle w:val="ListParagraph"/>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4.1.Здійснювати координацію роботи пункту обігріву з питань забезпечення безпеки та захисту співробітників ХЛ №107 та мешканців мікрорайону.</w:t>
      </w:r>
    </w:p>
    <w:p>
      <w:pPr>
        <w:pStyle w:val="ListParagraph"/>
        <w:spacing w:lineRule="auto" w:line="360" w:before="0" w:after="0"/>
        <w:ind w:left="0" w:hanging="0"/>
        <w:contextualSpacing/>
        <w:jc w:val="right"/>
        <w:rPr>
          <w:rFonts w:ascii="Times New Roman" w:hAnsi="Times New Roman"/>
          <w:sz w:val="28"/>
          <w:szCs w:val="28"/>
        </w:rPr>
      </w:pPr>
      <w:r>
        <w:rPr>
          <w:rFonts w:ascii="Times New Roman" w:hAnsi="Times New Roman"/>
          <w:sz w:val="28"/>
          <w:szCs w:val="28"/>
        </w:rPr>
        <w:t>На час виникнення аварійного припинення електропостачання</w:t>
      </w:r>
    </w:p>
    <w:p>
      <w:pPr>
        <w:pStyle w:val="ListParagraph"/>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4.2. Здійснити моніторинг організації пункту обігріву на базі ХЛ №107.</w:t>
      </w:r>
    </w:p>
    <w:p>
      <w:pPr>
        <w:pStyle w:val="ListParagraph"/>
        <w:spacing w:lineRule="auto" w:line="360" w:before="0" w:after="0"/>
        <w:ind w:left="0" w:hanging="0"/>
        <w:contextualSpacing/>
        <w:jc w:val="right"/>
        <w:rPr>
          <w:rFonts w:ascii="Times New Roman" w:hAnsi="Times New Roman"/>
          <w:sz w:val="28"/>
          <w:szCs w:val="28"/>
        </w:rPr>
      </w:pPr>
      <w:r>
        <w:rPr>
          <w:rFonts w:ascii="Times New Roman" w:hAnsi="Times New Roman"/>
          <w:sz w:val="28"/>
          <w:szCs w:val="28"/>
        </w:rPr>
        <w:t>09.11.2022-11.11.2022</w:t>
      </w:r>
    </w:p>
    <w:p>
      <w:pPr>
        <w:pStyle w:val="ListParagraph"/>
        <w:tabs>
          <w:tab w:val="clear" w:pos="708"/>
          <w:tab w:val="left" w:pos="4368" w:leader="none"/>
        </w:tabs>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4.3. Забезпечити чергування медичного працівника,  грубника та чергового  на пункті обігріву за окремим графіком (Додаток 2).</w:t>
      </w:r>
    </w:p>
    <w:p>
      <w:pPr>
        <w:pStyle w:val="Normal"/>
        <w:tabs>
          <w:tab w:val="clear" w:pos="708"/>
          <w:tab w:val="left" w:pos="851" w:leader="none"/>
        </w:tabs>
        <w:ind w:firstLine="567"/>
        <w:jc w:val="right"/>
        <w:rPr>
          <w:rFonts w:ascii="Times New Roman" w:hAnsi="Times New Roman"/>
          <w:sz w:val="28"/>
          <w:szCs w:val="28"/>
          <w:lang w:val="uk-UA"/>
        </w:rPr>
      </w:pPr>
      <w:r>
        <w:rPr>
          <w:rFonts w:ascii="Times New Roman" w:hAnsi="Times New Roman"/>
          <w:sz w:val="28"/>
          <w:szCs w:val="28"/>
          <w:lang w:val="uk-UA"/>
        </w:rPr>
        <w:t>На час функціонування пункту обігріву</w:t>
      </w:r>
    </w:p>
    <w:p>
      <w:pPr>
        <w:pStyle w:val="Normal"/>
        <w:tabs>
          <w:tab w:val="clear" w:pos="708"/>
          <w:tab w:val="left" w:pos="851" w:leader="none"/>
        </w:tabs>
        <w:suppressAutoHyphens w:val="true"/>
        <w:spacing w:lineRule="auto" w:line="360" w:before="0" w:after="0"/>
        <w:jc w:val="both"/>
        <w:rPr>
          <w:rFonts w:ascii="Times New Roman" w:hAnsi="Times New Roman"/>
          <w:sz w:val="28"/>
          <w:szCs w:val="28"/>
          <w:lang w:val="uk-UA"/>
        </w:rPr>
      </w:pPr>
      <w:r>
        <w:rPr>
          <w:rFonts w:ascii="Times New Roman" w:hAnsi="Times New Roman"/>
          <w:sz w:val="28"/>
          <w:szCs w:val="28"/>
          <w:lang w:val="uk-UA"/>
        </w:rPr>
        <w:t>4.4. Розробити інструкції з охорони праці для пункту обігріву за зразком примірних інструкцій, наданих відповідальним з охорони праці Управління освіти адміністрації Київського району Харківської міської ради.</w:t>
      </w:r>
    </w:p>
    <w:p>
      <w:pPr>
        <w:pStyle w:val="Normal"/>
        <w:tabs>
          <w:tab w:val="clear" w:pos="708"/>
          <w:tab w:val="left" w:pos="4368" w:leader="none"/>
        </w:tabs>
        <w:spacing w:lineRule="auto" w:line="360" w:before="0" w:after="0"/>
        <w:ind w:firstLine="567"/>
        <w:jc w:val="right"/>
        <w:rPr>
          <w:rFonts w:ascii="Times New Roman" w:hAnsi="Times New Roman"/>
          <w:sz w:val="28"/>
          <w:szCs w:val="28"/>
        </w:rPr>
      </w:pPr>
      <w:r>
        <w:rPr>
          <w:rFonts w:ascii="Times New Roman" w:hAnsi="Times New Roman"/>
          <w:sz w:val="28"/>
          <w:szCs w:val="28"/>
        </w:rPr>
        <w:t>До 11.11.2022</w:t>
      </w:r>
    </w:p>
    <w:p>
      <w:pPr>
        <w:pStyle w:val="Normal"/>
        <w:tabs>
          <w:tab w:val="clear" w:pos="708"/>
          <w:tab w:val="left" w:pos="851" w:leader="none"/>
        </w:tabs>
        <w:suppressAutoHyphens w:val="true"/>
        <w:spacing w:lineRule="auto" w:line="360" w:before="0" w:after="0"/>
        <w:jc w:val="both"/>
        <w:rPr>
          <w:rFonts w:ascii="Times New Roman" w:hAnsi="Times New Roman"/>
          <w:sz w:val="28"/>
          <w:szCs w:val="28"/>
        </w:rPr>
      </w:pPr>
      <w:r>
        <w:rPr>
          <w:rFonts w:ascii="Times New Roman" w:hAnsi="Times New Roman"/>
          <w:sz w:val="28"/>
          <w:szCs w:val="28"/>
          <w:lang w:val="uk-UA"/>
        </w:rPr>
        <w:t xml:space="preserve">4.5. </w:t>
      </w:r>
      <w:r>
        <w:rPr>
          <w:rFonts w:ascii="Times New Roman" w:hAnsi="Times New Roman"/>
          <w:sz w:val="28"/>
          <w:szCs w:val="28"/>
        </w:rPr>
        <w:t xml:space="preserve">Забезпечити проведення цільових інструктажів з безпеки життєдіяльності </w:t>
      </w:r>
      <w:r>
        <w:rPr>
          <w:rFonts w:ascii="Times New Roman" w:hAnsi="Times New Roman"/>
          <w:sz w:val="28"/>
          <w:szCs w:val="28"/>
          <w:lang w:val="uk-UA"/>
        </w:rPr>
        <w:t>на пункті обігріву</w:t>
      </w:r>
      <w:r>
        <w:rPr>
          <w:rFonts w:ascii="Times New Roman" w:hAnsi="Times New Roman"/>
          <w:sz w:val="28"/>
          <w:szCs w:val="28"/>
        </w:rPr>
        <w:t>.</w:t>
      </w:r>
    </w:p>
    <w:p>
      <w:pPr>
        <w:pStyle w:val="ListParagraph"/>
        <w:shd w:val="clear" w:color="auto" w:fill="FFFFFF"/>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До 11.11.2022</w:t>
      </w:r>
    </w:p>
    <w:p>
      <w:pPr>
        <w:pStyle w:val="ListParagraph"/>
        <w:shd w:val="clear" w:color="auto" w:fill="FFFFFF"/>
        <w:spacing w:lineRule="auto" w:line="360" w:before="0" w:after="0"/>
        <w:ind w:left="0" w:hanging="0"/>
        <w:contextualSpacing/>
        <w:jc w:val="both"/>
        <w:rPr>
          <w:rFonts w:ascii="Times New Roman" w:hAnsi="Times New Roman"/>
          <w:sz w:val="28"/>
          <w:szCs w:val="28"/>
          <w:lang w:eastAsia="uk-UA"/>
        </w:rPr>
      </w:pPr>
      <w:r>
        <w:rPr>
          <w:rFonts w:ascii="Times New Roman" w:hAnsi="Times New Roman"/>
          <w:sz w:val="28"/>
          <w:szCs w:val="28"/>
          <w:lang w:eastAsia="uk-UA"/>
        </w:rPr>
        <w:t>4.6.Увести наступну документацію:</w:t>
      </w:r>
    </w:p>
    <w:p>
      <w:pPr>
        <w:pStyle w:val="ListParagraph"/>
        <w:numPr>
          <w:ilvl w:val="0"/>
          <w:numId w:val="2"/>
        </w:numPr>
        <w:shd w:val="clear" w:color="auto" w:fill="FFFFFF"/>
        <w:spacing w:lineRule="auto" w:line="360" w:before="0" w:after="0"/>
        <w:ind w:left="0" w:hanging="0"/>
        <w:contextualSpacing/>
        <w:jc w:val="both"/>
        <w:rPr>
          <w:rFonts w:ascii="Times New Roman" w:hAnsi="Times New Roman"/>
          <w:sz w:val="28"/>
          <w:szCs w:val="28"/>
          <w:lang w:eastAsia="uk-UA"/>
        </w:rPr>
      </w:pPr>
      <w:r>
        <w:rPr>
          <w:rFonts w:ascii="Times New Roman" w:hAnsi="Times New Roman"/>
          <w:sz w:val="28"/>
          <w:szCs w:val="28"/>
          <w:lang w:eastAsia="uk-UA"/>
        </w:rPr>
        <w:t>функціональні обов'язки особового складу пункту обігріву: начальника пункту обігріву, заступника, медичної сестри, чергового, кочегара, сторожа, прибиральниці (додаток 3).</w:t>
      </w:r>
    </w:p>
    <w:p>
      <w:pPr>
        <w:pStyle w:val="ListParagraph"/>
        <w:numPr>
          <w:ilvl w:val="0"/>
          <w:numId w:val="2"/>
        </w:numPr>
        <w:shd w:val="clear" w:color="auto" w:fill="FFFFFF"/>
        <w:spacing w:lineRule="auto" w:line="360" w:before="0" w:after="0"/>
        <w:ind w:left="0" w:hanging="0"/>
        <w:contextualSpacing/>
        <w:jc w:val="both"/>
        <w:rPr>
          <w:rFonts w:ascii="Times New Roman" w:hAnsi="Times New Roman"/>
          <w:sz w:val="28"/>
          <w:szCs w:val="28"/>
          <w:lang w:eastAsia="uk-UA"/>
        </w:rPr>
      </w:pPr>
      <w:r>
        <w:rPr>
          <w:rFonts w:ascii="Times New Roman" w:hAnsi="Times New Roman"/>
          <w:sz w:val="28"/>
          <w:szCs w:val="28"/>
          <w:lang w:eastAsia="uk-UA"/>
        </w:rPr>
        <w:t>інструкції з охорони праці (додаток 4);</w:t>
      </w:r>
    </w:p>
    <w:p>
      <w:pPr>
        <w:pStyle w:val="ListParagraph"/>
        <w:numPr>
          <w:ilvl w:val="0"/>
          <w:numId w:val="2"/>
        </w:numPr>
        <w:shd w:val="clear" w:color="auto" w:fill="FFFFFF"/>
        <w:spacing w:lineRule="auto" w:line="360" w:before="0" w:after="0"/>
        <w:ind w:left="0" w:hanging="0"/>
        <w:contextualSpacing/>
        <w:jc w:val="both"/>
        <w:rPr>
          <w:rFonts w:ascii="Times New Roman" w:hAnsi="Times New Roman"/>
          <w:sz w:val="28"/>
          <w:szCs w:val="28"/>
          <w:lang w:eastAsia="uk-UA"/>
        </w:rPr>
      </w:pPr>
      <w:r>
        <w:rPr>
          <w:rFonts w:ascii="Times New Roman" w:hAnsi="Times New Roman"/>
          <w:sz w:val="28"/>
          <w:szCs w:val="28"/>
          <w:lang w:eastAsia="uk-UA"/>
        </w:rPr>
        <w:t>журнал обліку відвідувачів пункту обігріву (додаток 5);</w:t>
      </w:r>
    </w:p>
    <w:p>
      <w:pPr>
        <w:pStyle w:val="ListParagraph"/>
        <w:numPr>
          <w:ilvl w:val="0"/>
          <w:numId w:val="2"/>
        </w:numPr>
        <w:shd w:val="clear" w:color="auto" w:fill="FFFFFF"/>
        <w:spacing w:lineRule="auto" w:line="360" w:before="0" w:after="0"/>
        <w:ind w:left="0" w:hanging="0"/>
        <w:contextualSpacing/>
        <w:jc w:val="both"/>
        <w:rPr>
          <w:rFonts w:ascii="Times New Roman" w:hAnsi="Times New Roman"/>
          <w:sz w:val="28"/>
          <w:szCs w:val="28"/>
          <w:lang w:eastAsia="uk-UA"/>
        </w:rPr>
      </w:pPr>
      <w:r>
        <w:rPr>
          <w:rFonts w:ascii="Times New Roman" w:hAnsi="Times New Roman"/>
          <w:sz w:val="28"/>
          <w:szCs w:val="28"/>
          <w:lang w:eastAsia="uk-UA"/>
        </w:rPr>
        <w:t>журнал обліку надання медичної допомоги постраждалим (додаток 6);</w:t>
      </w:r>
    </w:p>
    <w:p>
      <w:pPr>
        <w:pStyle w:val="Normal"/>
        <w:tabs>
          <w:tab w:val="clear" w:pos="708"/>
          <w:tab w:val="left" w:pos="851" w:leader="none"/>
        </w:tabs>
        <w:spacing w:lineRule="auto" w:line="360" w:before="0" w:after="0"/>
        <w:ind w:firstLine="567"/>
        <w:jc w:val="right"/>
        <w:rPr>
          <w:rFonts w:ascii="Times New Roman" w:hAnsi="Times New Roman"/>
          <w:sz w:val="28"/>
          <w:szCs w:val="28"/>
        </w:rPr>
      </w:pPr>
      <w:r>
        <w:rPr>
          <w:rFonts w:ascii="Times New Roman" w:hAnsi="Times New Roman"/>
          <w:sz w:val="28"/>
          <w:szCs w:val="28"/>
        </w:rPr>
        <w:t>На час функціонування пункт</w:t>
      </w:r>
      <w:r>
        <w:rPr>
          <w:rFonts w:ascii="Times New Roman" w:hAnsi="Times New Roman"/>
          <w:sz w:val="28"/>
          <w:szCs w:val="28"/>
          <w:lang w:val="uk-UA"/>
        </w:rPr>
        <w:t>у</w:t>
      </w:r>
      <w:r>
        <w:rPr>
          <w:rFonts w:ascii="Times New Roman" w:hAnsi="Times New Roman"/>
          <w:sz w:val="28"/>
          <w:szCs w:val="28"/>
        </w:rPr>
        <w:t xml:space="preserve"> обігріву</w:t>
      </w:r>
    </w:p>
    <w:p>
      <w:pPr>
        <w:pStyle w:val="Normal"/>
        <w:tabs>
          <w:tab w:val="clear" w:pos="708"/>
          <w:tab w:val="left" w:pos="851" w:leader="none"/>
        </w:tabs>
        <w:suppressAutoHyphens w:val="true"/>
        <w:spacing w:lineRule="auto" w:line="360" w:before="0" w:after="0"/>
        <w:jc w:val="both"/>
        <w:rPr>
          <w:rFonts w:ascii="Times New Roman" w:hAnsi="Times New Roman"/>
          <w:sz w:val="28"/>
          <w:szCs w:val="28"/>
          <w:lang w:val="uk-UA"/>
        </w:rPr>
      </w:pPr>
      <w:r>
        <w:rPr>
          <w:rFonts w:ascii="Times New Roman" w:hAnsi="Times New Roman"/>
          <w:sz w:val="28"/>
          <w:szCs w:val="28"/>
          <w:lang w:val="uk-UA"/>
        </w:rPr>
        <w:t>5. Анучкіній В.Л., заступнику директора з адміністративно-господарської діяльності, коменданту пункту обігріву:</w:t>
      </w:r>
    </w:p>
    <w:p>
      <w:pPr>
        <w:pStyle w:val="ListParagraph"/>
        <w:tabs>
          <w:tab w:val="clear" w:pos="708"/>
          <w:tab w:val="left" w:pos="4368" w:leader="none"/>
        </w:tabs>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5.1. Скласти план заходів та дотримуватися жорсткої економії електроенергії в приміщеннях ХЛ №107 ХМР ХО  (Додаток 1).</w:t>
      </w:r>
    </w:p>
    <w:p>
      <w:pPr>
        <w:pStyle w:val="ListParagraph"/>
        <w:tabs>
          <w:tab w:val="clear" w:pos="708"/>
          <w:tab w:val="left" w:pos="4368" w:leader="none"/>
        </w:tabs>
        <w:spacing w:lineRule="auto" w:line="360" w:before="0" w:after="0"/>
        <w:ind w:left="0" w:hanging="0"/>
        <w:contextualSpacing/>
        <w:jc w:val="right"/>
        <w:rPr>
          <w:rFonts w:ascii="Times New Roman" w:hAnsi="Times New Roman"/>
          <w:sz w:val="28"/>
          <w:szCs w:val="28"/>
        </w:rPr>
      </w:pPr>
      <w:r>
        <w:rPr>
          <w:rFonts w:ascii="Times New Roman" w:hAnsi="Times New Roman"/>
          <w:sz w:val="28"/>
          <w:szCs w:val="28"/>
        </w:rPr>
        <w:t>На час воєнного стану</w:t>
      </w:r>
    </w:p>
    <w:p>
      <w:pPr>
        <w:pStyle w:val="Normal"/>
        <w:tabs>
          <w:tab w:val="clear" w:pos="708"/>
          <w:tab w:val="left" w:pos="851" w:leader="none"/>
        </w:tabs>
        <w:suppressAutoHyphens w:val="true"/>
        <w:spacing w:lineRule="auto" w:line="360" w:before="0" w:after="0"/>
        <w:jc w:val="both"/>
        <w:rPr>
          <w:rFonts w:ascii="Times New Roman" w:hAnsi="Times New Roman"/>
          <w:sz w:val="28"/>
          <w:szCs w:val="28"/>
          <w:lang w:val="uk-UA"/>
        </w:rPr>
      </w:pPr>
      <w:r>
        <w:rPr>
          <w:rFonts w:ascii="Times New Roman" w:hAnsi="Times New Roman"/>
          <w:sz w:val="28"/>
          <w:szCs w:val="28"/>
          <w:lang w:val="uk-UA"/>
        </w:rPr>
        <w:t>5.2. Підготувати приміщення ХЛ №107 ХМР ХО (1 поверх, крило початкової школи з окремим входом)  для облаштування металевими печами (буржуйками).</w:t>
      </w:r>
    </w:p>
    <w:p>
      <w:pPr>
        <w:pStyle w:val="NormalWeb"/>
        <w:shd w:val="clear" w:color="auto" w:fill="FFFFFF"/>
        <w:spacing w:lineRule="auto" w:line="360" w:beforeAutospacing="0" w:before="0" w:afterAutospacing="0" w:after="0"/>
        <w:ind w:firstLine="567"/>
        <w:jc w:val="right"/>
        <w:rPr>
          <w:sz w:val="28"/>
          <w:szCs w:val="28"/>
        </w:rPr>
      </w:pPr>
      <w:r>
        <w:rPr>
          <w:sz w:val="28"/>
          <w:szCs w:val="28"/>
        </w:rPr>
        <w:t xml:space="preserve">07.11.2022 </w:t>
      </w:r>
      <w:r>
        <w:rPr>
          <w:rFonts w:eastAsia="Symbol" w:cs="Symbol" w:ascii="Symbol" w:hAnsi="Symbol"/>
          <w:sz w:val="28"/>
          <w:szCs w:val="28"/>
        </w:rPr>
        <w:t></w:t>
      </w:r>
      <w:r>
        <w:rPr>
          <w:sz w:val="28"/>
          <w:szCs w:val="28"/>
        </w:rPr>
        <w:t xml:space="preserve"> 08.11.2022</w:t>
      </w:r>
    </w:p>
    <w:p>
      <w:pPr>
        <w:pStyle w:val="Normal"/>
        <w:tabs>
          <w:tab w:val="clear" w:pos="708"/>
          <w:tab w:val="left" w:pos="851" w:leader="none"/>
        </w:tabs>
        <w:suppressAutoHyphens w:val="true"/>
        <w:spacing w:lineRule="auto" w:line="360" w:before="0" w:after="0"/>
        <w:jc w:val="both"/>
        <w:rPr>
          <w:rFonts w:ascii="Times New Roman" w:hAnsi="Times New Roman"/>
          <w:sz w:val="28"/>
          <w:szCs w:val="28"/>
          <w:lang w:val="uk-UA"/>
        </w:rPr>
      </w:pPr>
      <w:r>
        <w:rPr>
          <w:rFonts w:ascii="Times New Roman" w:hAnsi="Times New Roman"/>
          <w:sz w:val="28"/>
          <w:szCs w:val="28"/>
          <w:lang w:val="uk-UA"/>
        </w:rPr>
        <w:t xml:space="preserve">5.3. </w:t>
      </w:r>
      <w:r>
        <w:rPr>
          <w:rFonts w:ascii="Times New Roman" w:hAnsi="Times New Roman"/>
          <w:sz w:val="28"/>
          <w:szCs w:val="28"/>
        </w:rPr>
        <w:t xml:space="preserve">Забезпечити умови для збереження запасу дров (палет), засобів для розпалювання металевих печей для </w:t>
      </w:r>
      <w:r>
        <w:rPr>
          <w:rFonts w:ascii="Times New Roman" w:hAnsi="Times New Roman"/>
          <w:sz w:val="28"/>
          <w:szCs w:val="28"/>
          <w:lang w:val="uk-UA"/>
        </w:rPr>
        <w:t>пункту обігріву</w:t>
      </w:r>
      <w:r>
        <w:rPr>
          <w:rFonts w:ascii="Times New Roman" w:hAnsi="Times New Roman"/>
          <w:sz w:val="28"/>
          <w:szCs w:val="28"/>
        </w:rPr>
        <w:t>, що розміщен</w:t>
      </w:r>
      <w:r>
        <w:rPr>
          <w:rFonts w:ascii="Times New Roman" w:hAnsi="Times New Roman"/>
          <w:sz w:val="28"/>
          <w:szCs w:val="28"/>
          <w:lang w:val="uk-UA"/>
        </w:rPr>
        <w:t>ий</w:t>
      </w:r>
      <w:r>
        <w:rPr>
          <w:rFonts w:ascii="Times New Roman" w:hAnsi="Times New Roman"/>
          <w:sz w:val="28"/>
          <w:szCs w:val="28"/>
        </w:rPr>
        <w:t xml:space="preserve"> </w:t>
      </w:r>
      <w:r>
        <w:rPr>
          <w:rFonts w:ascii="Times New Roman" w:hAnsi="Times New Roman"/>
          <w:sz w:val="28"/>
          <w:szCs w:val="28"/>
          <w:lang w:val="uk-UA"/>
        </w:rPr>
        <w:t>на базі</w:t>
      </w:r>
      <w:r>
        <w:rPr>
          <w:rFonts w:ascii="Times New Roman" w:hAnsi="Times New Roman"/>
          <w:sz w:val="28"/>
          <w:szCs w:val="28"/>
        </w:rPr>
        <w:t xml:space="preserve"> </w:t>
      </w:r>
      <w:r>
        <w:rPr>
          <w:rFonts w:ascii="Times New Roman" w:hAnsi="Times New Roman"/>
          <w:sz w:val="28"/>
          <w:szCs w:val="28"/>
          <w:lang w:val="uk-UA"/>
        </w:rPr>
        <w:t>ХЛ №107 ХМР ХО.</w:t>
      </w:r>
    </w:p>
    <w:p>
      <w:pPr>
        <w:pStyle w:val="Normal"/>
        <w:tabs>
          <w:tab w:val="clear" w:pos="708"/>
          <w:tab w:val="left" w:pos="4368" w:leader="none"/>
        </w:tabs>
        <w:spacing w:lineRule="auto" w:line="360" w:before="0" w:after="0"/>
        <w:ind w:firstLine="567"/>
        <w:jc w:val="right"/>
        <w:rPr>
          <w:rFonts w:ascii="Times New Roman" w:hAnsi="Times New Roman"/>
          <w:sz w:val="28"/>
          <w:szCs w:val="28"/>
        </w:rPr>
      </w:pPr>
      <w:r>
        <w:rPr>
          <w:rFonts w:ascii="Times New Roman" w:hAnsi="Times New Roman"/>
          <w:sz w:val="28"/>
          <w:szCs w:val="28"/>
        </w:rPr>
        <w:t>До 21.11.2022.</w:t>
      </w:r>
    </w:p>
    <w:p>
      <w:pPr>
        <w:pStyle w:val="Normal"/>
        <w:tabs>
          <w:tab w:val="clear" w:pos="708"/>
          <w:tab w:val="left" w:pos="851" w:leader="none"/>
        </w:tabs>
        <w:suppressAutoHyphens w:val="true"/>
        <w:spacing w:lineRule="auto" w:line="360" w:before="0" w:after="0"/>
        <w:jc w:val="both"/>
        <w:rPr>
          <w:rFonts w:ascii="Times New Roman" w:hAnsi="Times New Roman"/>
          <w:sz w:val="28"/>
          <w:szCs w:val="28"/>
        </w:rPr>
      </w:pPr>
      <w:r>
        <w:rPr>
          <w:rFonts w:ascii="Times New Roman" w:hAnsi="Times New Roman"/>
          <w:sz w:val="28"/>
          <w:szCs w:val="28"/>
          <w:lang w:val="uk-UA"/>
        </w:rPr>
        <w:t xml:space="preserve">5.4. </w:t>
      </w:r>
      <w:r>
        <w:rPr>
          <w:rFonts w:ascii="Times New Roman" w:hAnsi="Times New Roman"/>
          <w:sz w:val="28"/>
          <w:szCs w:val="28"/>
        </w:rPr>
        <w:t>Забезпечити тару для збереження необхідної кількості запасу технічної води.</w:t>
      </w:r>
    </w:p>
    <w:p>
      <w:pPr>
        <w:pStyle w:val="Normal"/>
        <w:tabs>
          <w:tab w:val="clear" w:pos="708"/>
          <w:tab w:val="left" w:pos="851" w:leader="none"/>
        </w:tabs>
        <w:spacing w:lineRule="auto" w:line="360" w:before="0" w:after="0"/>
        <w:ind w:firstLine="567"/>
        <w:jc w:val="right"/>
        <w:rPr>
          <w:rFonts w:ascii="Times New Roman" w:hAnsi="Times New Roman"/>
          <w:sz w:val="28"/>
          <w:szCs w:val="28"/>
        </w:rPr>
      </w:pPr>
      <w:r>
        <w:rPr>
          <w:rFonts w:ascii="Times New Roman" w:hAnsi="Times New Roman"/>
          <w:sz w:val="28"/>
          <w:szCs w:val="28"/>
        </w:rPr>
        <w:t>На час функціонування пункт</w:t>
      </w:r>
      <w:r>
        <w:rPr>
          <w:rFonts w:ascii="Times New Roman" w:hAnsi="Times New Roman"/>
          <w:sz w:val="28"/>
          <w:szCs w:val="28"/>
          <w:lang w:val="uk-UA"/>
        </w:rPr>
        <w:t>у</w:t>
      </w:r>
      <w:r>
        <w:rPr>
          <w:rFonts w:ascii="Times New Roman" w:hAnsi="Times New Roman"/>
          <w:sz w:val="28"/>
          <w:szCs w:val="28"/>
        </w:rPr>
        <w:t xml:space="preserve"> обігріву</w:t>
      </w:r>
    </w:p>
    <w:p>
      <w:pPr>
        <w:pStyle w:val="Normal"/>
        <w:tabs>
          <w:tab w:val="clear" w:pos="708"/>
          <w:tab w:val="left" w:pos="851" w:leader="none"/>
        </w:tabs>
        <w:suppressAutoHyphens w:val="true"/>
        <w:spacing w:lineRule="auto" w:line="360" w:before="0" w:after="0"/>
        <w:jc w:val="both"/>
        <w:rPr>
          <w:rFonts w:ascii="Times New Roman" w:hAnsi="Times New Roman"/>
          <w:sz w:val="28"/>
          <w:szCs w:val="28"/>
        </w:rPr>
      </w:pPr>
      <w:r>
        <w:rPr>
          <w:rFonts w:ascii="Times New Roman" w:hAnsi="Times New Roman"/>
          <w:sz w:val="28"/>
          <w:szCs w:val="28"/>
          <w:lang w:val="uk-UA"/>
        </w:rPr>
        <w:t xml:space="preserve">5.5. </w:t>
      </w:r>
      <w:r>
        <w:rPr>
          <w:rFonts w:ascii="Times New Roman" w:hAnsi="Times New Roman"/>
          <w:sz w:val="28"/>
          <w:szCs w:val="28"/>
        </w:rPr>
        <w:t xml:space="preserve">Обладнати місця для контейнерів для сміття і компактно розмістити близько до визначених шляхів пересування осіб, що будуть знаходитися на </w:t>
      </w:r>
      <w:r>
        <w:rPr>
          <w:rFonts w:ascii="Times New Roman" w:hAnsi="Times New Roman"/>
          <w:sz w:val="28"/>
          <w:szCs w:val="28"/>
          <w:lang w:val="uk-UA"/>
        </w:rPr>
        <w:t>пункті обігріву</w:t>
      </w:r>
      <w:r>
        <w:rPr>
          <w:rFonts w:ascii="Times New Roman" w:hAnsi="Times New Roman"/>
          <w:sz w:val="28"/>
          <w:szCs w:val="28"/>
        </w:rPr>
        <w:t>.</w:t>
      </w:r>
    </w:p>
    <w:p>
      <w:pPr>
        <w:pStyle w:val="Normal"/>
        <w:tabs>
          <w:tab w:val="clear" w:pos="708"/>
          <w:tab w:val="left" w:pos="851" w:leader="none"/>
        </w:tabs>
        <w:spacing w:lineRule="auto" w:line="360" w:before="0" w:after="0"/>
        <w:ind w:firstLine="567"/>
        <w:jc w:val="right"/>
        <w:rPr>
          <w:rFonts w:ascii="Times New Roman" w:hAnsi="Times New Roman"/>
          <w:sz w:val="28"/>
          <w:szCs w:val="28"/>
        </w:rPr>
      </w:pPr>
      <w:r>
        <w:rPr>
          <w:rFonts w:ascii="Times New Roman" w:hAnsi="Times New Roman"/>
          <w:sz w:val="28"/>
          <w:szCs w:val="28"/>
        </w:rPr>
        <w:t>На час функціонування пункт</w:t>
      </w:r>
      <w:r>
        <w:rPr>
          <w:rFonts w:ascii="Times New Roman" w:hAnsi="Times New Roman"/>
          <w:sz w:val="28"/>
          <w:szCs w:val="28"/>
          <w:lang w:val="uk-UA"/>
        </w:rPr>
        <w:t>у</w:t>
      </w:r>
      <w:r>
        <w:rPr>
          <w:rFonts w:ascii="Times New Roman" w:hAnsi="Times New Roman"/>
          <w:sz w:val="28"/>
          <w:szCs w:val="28"/>
        </w:rPr>
        <w:t xml:space="preserve"> обігріву</w:t>
      </w:r>
    </w:p>
    <w:p>
      <w:pPr>
        <w:pStyle w:val="Normal"/>
        <w:tabs>
          <w:tab w:val="clear" w:pos="708"/>
          <w:tab w:val="left" w:pos="851" w:leader="none"/>
        </w:tabs>
        <w:suppressAutoHyphens w:val="true"/>
        <w:spacing w:lineRule="auto" w:line="360" w:before="0" w:after="0"/>
        <w:jc w:val="both"/>
        <w:rPr>
          <w:rFonts w:ascii="Times New Roman" w:hAnsi="Times New Roman"/>
          <w:sz w:val="28"/>
          <w:szCs w:val="28"/>
          <w:lang w:val="uk-UA"/>
        </w:rPr>
      </w:pPr>
      <w:r>
        <w:rPr>
          <w:rFonts w:ascii="Times New Roman" w:hAnsi="Times New Roman"/>
          <w:sz w:val="28"/>
          <w:szCs w:val="28"/>
          <w:lang w:val="uk-UA"/>
        </w:rPr>
        <w:t xml:space="preserve">5.6. </w:t>
      </w:r>
      <w:r>
        <w:rPr>
          <w:rFonts w:ascii="Times New Roman" w:hAnsi="Times New Roman"/>
          <w:sz w:val="28"/>
          <w:szCs w:val="28"/>
        </w:rPr>
        <w:t>Забезпечити окремі місця для тривалого розміщення осіб, що перебуватимуть на пункті обігріву (лавки, столи, стільці, мати, каремати).</w:t>
      </w:r>
    </w:p>
    <w:p>
      <w:pPr>
        <w:pStyle w:val="Normal"/>
        <w:tabs>
          <w:tab w:val="clear" w:pos="708"/>
          <w:tab w:val="left" w:pos="851" w:leader="none"/>
        </w:tabs>
        <w:spacing w:lineRule="auto" w:line="360" w:before="0" w:after="0"/>
        <w:ind w:firstLine="567"/>
        <w:jc w:val="right"/>
        <w:rPr>
          <w:rFonts w:ascii="Times New Roman" w:hAnsi="Times New Roman"/>
          <w:sz w:val="28"/>
          <w:szCs w:val="28"/>
          <w:lang w:val="uk-UA"/>
        </w:rPr>
      </w:pPr>
      <w:r>
        <w:rPr>
          <w:rFonts w:ascii="Times New Roman" w:hAnsi="Times New Roman"/>
          <w:sz w:val="28"/>
          <w:szCs w:val="28"/>
          <w:lang w:val="uk-UA"/>
        </w:rPr>
        <w:t>На час функціонування пункту обігріву</w:t>
      </w:r>
    </w:p>
    <w:p>
      <w:pPr>
        <w:pStyle w:val="Normal"/>
        <w:tabs>
          <w:tab w:val="clear" w:pos="708"/>
          <w:tab w:val="left" w:pos="851" w:leader="none"/>
        </w:tabs>
        <w:suppressAutoHyphens w:val="true"/>
        <w:spacing w:lineRule="auto" w:line="360" w:before="0" w:after="0"/>
        <w:jc w:val="both"/>
        <w:rPr>
          <w:rFonts w:ascii="Times New Roman" w:hAnsi="Times New Roman"/>
          <w:sz w:val="28"/>
          <w:szCs w:val="28"/>
          <w:lang w:val="uk-UA"/>
        </w:rPr>
      </w:pPr>
      <w:r>
        <w:rPr>
          <w:rFonts w:ascii="Times New Roman" w:hAnsi="Times New Roman"/>
          <w:sz w:val="28"/>
          <w:szCs w:val="28"/>
          <w:lang w:val="uk-UA"/>
        </w:rPr>
        <w:t>5.7. Забезпечити облік та відповідальне збереження та списання засобів та</w:t>
      </w:r>
      <w:r>
        <w:rPr>
          <w:rFonts w:ascii="Times New Roman" w:hAnsi="Times New Roman"/>
          <w:sz w:val="28"/>
          <w:szCs w:val="28"/>
        </w:rPr>
        <w:t> </w:t>
      </w:r>
      <w:r>
        <w:rPr>
          <w:rFonts w:ascii="Times New Roman" w:hAnsi="Times New Roman"/>
          <w:sz w:val="28"/>
          <w:szCs w:val="28"/>
          <w:lang w:val="uk-UA"/>
        </w:rPr>
        <w:t>матеріальних цінностей, отриманих для забезпечення функціонування пункту обігріву.</w:t>
      </w:r>
    </w:p>
    <w:p>
      <w:pPr>
        <w:pStyle w:val="Normal"/>
        <w:tabs>
          <w:tab w:val="clear" w:pos="708"/>
          <w:tab w:val="left" w:pos="851" w:leader="none"/>
        </w:tabs>
        <w:suppressAutoHyphens w:val="true"/>
        <w:spacing w:lineRule="auto" w:line="360" w:before="0" w:after="0"/>
        <w:jc w:val="both"/>
        <w:rPr>
          <w:rFonts w:ascii="Times New Roman" w:hAnsi="Times New Roman"/>
          <w:sz w:val="28"/>
          <w:szCs w:val="28"/>
          <w:lang w:val="uk-UA"/>
        </w:rPr>
      </w:pPr>
      <w:r>
        <w:rPr>
          <w:rFonts w:ascii="Times New Roman" w:hAnsi="Times New Roman"/>
          <w:sz w:val="28"/>
          <w:szCs w:val="28"/>
          <w:lang w:val="uk-UA"/>
        </w:rPr>
        <w:t>5.8. Обмежити доступ сторонніх осіб до незадіяних приміщень пункту обігріву   для   забезпечення  належного   збереження матеріальних цінностей</w:t>
      </w:r>
    </w:p>
    <w:p>
      <w:pPr>
        <w:pStyle w:val="Normal"/>
        <w:tabs>
          <w:tab w:val="clear" w:pos="708"/>
          <w:tab w:val="left" w:pos="851" w:leader="none"/>
        </w:tabs>
        <w:suppressAutoHyphens w:val="true"/>
        <w:spacing w:lineRule="auto" w:line="360" w:before="0" w:after="0"/>
        <w:jc w:val="both"/>
        <w:rPr>
          <w:rFonts w:ascii="Times New Roman" w:hAnsi="Times New Roman"/>
          <w:sz w:val="28"/>
          <w:szCs w:val="28"/>
          <w:lang w:val="uk-UA"/>
        </w:rPr>
      </w:pPr>
      <w:r>
        <w:rPr>
          <w:rFonts w:ascii="Times New Roman" w:hAnsi="Times New Roman"/>
          <w:sz w:val="28"/>
          <w:szCs w:val="28"/>
          <w:lang w:val="uk-UA"/>
        </w:rPr>
        <w:t>ХЛ №107, визначеного як пункт обігріву.</w:t>
      </w:r>
    </w:p>
    <w:p>
      <w:pPr>
        <w:pStyle w:val="Normal"/>
        <w:tabs>
          <w:tab w:val="clear" w:pos="708"/>
          <w:tab w:val="left" w:pos="851" w:leader="none"/>
        </w:tabs>
        <w:spacing w:lineRule="auto" w:line="360" w:before="0"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На час функціонування пункту обігріву</w:t>
      </w:r>
    </w:p>
    <w:p>
      <w:pPr>
        <w:pStyle w:val="Normal"/>
        <w:tabs>
          <w:tab w:val="clear" w:pos="708"/>
          <w:tab w:val="left" w:pos="851" w:leader="none"/>
        </w:tabs>
        <w:suppressAutoHyphens w:val="true"/>
        <w:spacing w:lineRule="auto" w:line="360" w:before="0" w:after="0"/>
        <w:jc w:val="both"/>
        <w:rPr>
          <w:rFonts w:ascii="Times New Roman" w:hAnsi="Times New Roman"/>
          <w:sz w:val="28"/>
          <w:szCs w:val="28"/>
          <w:lang w:val="uk-UA"/>
        </w:rPr>
      </w:pPr>
      <w:r>
        <w:rPr>
          <w:rFonts w:ascii="Times New Roman" w:hAnsi="Times New Roman"/>
          <w:sz w:val="28"/>
          <w:szCs w:val="28"/>
          <w:lang w:val="uk-UA"/>
        </w:rPr>
        <w:t>5.9. Передбачити окреме місце для зольника (для зберігання продуктів згоряння) на території ХЛ №107, визначеного як пункт обігріву, із</w:t>
      </w:r>
      <w:r>
        <w:rPr>
          <w:rFonts w:ascii="Times New Roman" w:hAnsi="Times New Roman"/>
          <w:sz w:val="28"/>
          <w:szCs w:val="28"/>
        </w:rPr>
        <w:t> </w:t>
      </w:r>
      <w:r>
        <w:rPr>
          <w:rFonts w:ascii="Times New Roman" w:hAnsi="Times New Roman"/>
          <w:sz w:val="28"/>
          <w:szCs w:val="28"/>
          <w:lang w:val="uk-UA"/>
        </w:rPr>
        <w:t>дотриманням норм і правил пожежної безпеки.</w:t>
      </w:r>
    </w:p>
    <w:p>
      <w:pPr>
        <w:pStyle w:val="Normal"/>
        <w:tabs>
          <w:tab w:val="clear" w:pos="708"/>
          <w:tab w:val="left" w:pos="851" w:leader="none"/>
        </w:tabs>
        <w:suppressAutoHyphens w:val="true"/>
        <w:spacing w:lineRule="auto" w:line="360" w:before="0" w:after="0"/>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На час функціонування пункт</w:t>
      </w:r>
      <w:r>
        <w:rPr>
          <w:rFonts w:ascii="Times New Roman" w:hAnsi="Times New Roman"/>
          <w:sz w:val="28"/>
          <w:szCs w:val="28"/>
          <w:lang w:val="uk-UA"/>
        </w:rPr>
        <w:t>у</w:t>
      </w:r>
      <w:r>
        <w:rPr>
          <w:rFonts w:ascii="Times New Roman" w:hAnsi="Times New Roman"/>
          <w:sz w:val="28"/>
          <w:szCs w:val="28"/>
        </w:rPr>
        <w:t xml:space="preserve"> обігріву</w:t>
      </w:r>
    </w:p>
    <w:p>
      <w:pPr>
        <w:pStyle w:val="Normal"/>
        <w:tabs>
          <w:tab w:val="clear" w:pos="708"/>
          <w:tab w:val="left" w:pos="851" w:leader="none"/>
        </w:tabs>
        <w:suppressAutoHyphens w:val="true"/>
        <w:spacing w:lineRule="auto" w:line="360" w:before="0" w:after="0"/>
        <w:jc w:val="both"/>
        <w:rPr>
          <w:rFonts w:ascii="Times New Roman" w:hAnsi="Times New Roman"/>
          <w:sz w:val="28"/>
          <w:szCs w:val="28"/>
          <w:lang w:val="uk-UA"/>
        </w:rPr>
      </w:pPr>
      <w:r>
        <w:rPr>
          <w:rFonts w:ascii="Times New Roman" w:hAnsi="Times New Roman"/>
          <w:sz w:val="28"/>
          <w:szCs w:val="28"/>
          <w:lang w:val="uk-UA"/>
        </w:rPr>
        <w:t>5.10. Взяти під контроль збереження майна з інших освітніх закладів: 1 спортивний мат ХСШ №17 ХМР ХО, 7 спортивних матів ХГ №55 ХМР ХО.</w:t>
      </w:r>
    </w:p>
    <w:p>
      <w:pPr>
        <w:pStyle w:val="Normal"/>
        <w:tabs>
          <w:tab w:val="clear" w:pos="708"/>
          <w:tab w:val="left" w:pos="851" w:leader="none"/>
        </w:tabs>
        <w:suppressAutoHyphens w:val="true"/>
        <w:spacing w:lineRule="auto" w:line="360" w:before="0"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На час функціонування пункту обігріву</w:t>
      </w:r>
    </w:p>
    <w:p>
      <w:pPr>
        <w:pStyle w:val="Normal"/>
        <w:shd w:val="clear" w:color="auto" w:fill="FFFFFF"/>
        <w:spacing w:lineRule="auto" w:line="360" w:before="0" w:after="0"/>
        <w:jc w:val="both"/>
        <w:rPr>
          <w:rFonts w:ascii="Times New Roman" w:hAnsi="Times New Roman"/>
          <w:sz w:val="28"/>
          <w:szCs w:val="28"/>
          <w:lang w:val="uk-UA" w:eastAsia="uk-UA"/>
        </w:rPr>
      </w:pPr>
      <w:r>
        <w:rPr>
          <w:rFonts w:ascii="Times New Roman" w:hAnsi="Times New Roman"/>
          <w:sz w:val="28"/>
          <w:szCs w:val="28"/>
          <w:lang w:val="uk-UA"/>
        </w:rPr>
        <w:t xml:space="preserve">6. Пашенку О.Ю., Тягно О.В., секретарям пункту обігріву: </w:t>
      </w:r>
    </w:p>
    <w:p>
      <w:pPr>
        <w:pStyle w:val="Normal"/>
        <w:tabs>
          <w:tab w:val="clear" w:pos="708"/>
          <w:tab w:val="left" w:pos="851" w:leader="none"/>
        </w:tabs>
        <w:suppressAutoHyphens w:val="true"/>
        <w:spacing w:lineRule="auto" w:line="360" w:before="0" w:after="0"/>
        <w:jc w:val="both"/>
        <w:rPr>
          <w:rFonts w:ascii="Times New Roman" w:hAnsi="Times New Roman"/>
          <w:sz w:val="28"/>
          <w:szCs w:val="28"/>
          <w:lang w:val="uk-UA"/>
        </w:rPr>
      </w:pPr>
      <w:r>
        <w:rPr>
          <w:rFonts w:ascii="Times New Roman" w:hAnsi="Times New Roman"/>
          <w:sz w:val="28"/>
          <w:szCs w:val="28"/>
          <w:lang w:val="uk-UA"/>
        </w:rPr>
        <w:t>6.1. На час функціонування пункту обігріву скласти графіки чергування медичних працівників, пічників, прибиральників приміщень, чергових на пункті обігріву за</w:t>
      </w:r>
      <w:r>
        <w:rPr>
          <w:rFonts w:ascii="Times New Roman" w:hAnsi="Times New Roman"/>
          <w:sz w:val="28"/>
          <w:szCs w:val="28"/>
        </w:rPr>
        <w:t> </w:t>
      </w:r>
      <w:r>
        <w:rPr>
          <w:rFonts w:ascii="Times New Roman" w:hAnsi="Times New Roman"/>
          <w:sz w:val="28"/>
          <w:szCs w:val="28"/>
          <w:lang w:val="uk-UA"/>
        </w:rPr>
        <w:t>окремим графіком.</w:t>
      </w:r>
    </w:p>
    <w:p>
      <w:pPr>
        <w:pStyle w:val="NormalWeb"/>
        <w:shd w:val="clear" w:color="auto" w:fill="FFFFFF"/>
        <w:spacing w:lineRule="auto" w:line="360" w:beforeAutospacing="0" w:before="0" w:afterAutospacing="0" w:after="0"/>
        <w:ind w:firstLine="567"/>
        <w:jc w:val="right"/>
        <w:rPr>
          <w:sz w:val="28"/>
          <w:szCs w:val="28"/>
        </w:rPr>
      </w:pPr>
      <w:r>
        <w:rPr>
          <w:sz w:val="28"/>
          <w:szCs w:val="28"/>
        </w:rPr>
        <w:t>На час функціонування пункту обігріву</w:t>
      </w:r>
    </w:p>
    <w:p>
      <w:pPr>
        <w:pStyle w:val="Normal"/>
        <w:tabs>
          <w:tab w:val="clear" w:pos="708"/>
          <w:tab w:val="left" w:pos="851" w:leader="none"/>
        </w:tabs>
        <w:suppressAutoHyphens w:val="true"/>
        <w:spacing w:lineRule="auto" w:line="360" w:before="0" w:after="0"/>
        <w:jc w:val="both"/>
        <w:rPr>
          <w:rFonts w:ascii="Times New Roman" w:hAnsi="Times New Roman"/>
          <w:sz w:val="28"/>
          <w:szCs w:val="28"/>
          <w:lang w:val="uk-UA"/>
        </w:rPr>
      </w:pPr>
      <w:r>
        <w:rPr>
          <w:rFonts w:ascii="Times New Roman" w:hAnsi="Times New Roman"/>
          <w:sz w:val="28"/>
          <w:szCs w:val="28"/>
          <w:lang w:val="uk-UA"/>
        </w:rPr>
        <w:t>6.2. Розмітити інтуїтивно зрозумілі позначки, вказівки та дороговкази щодо задіяних сервісних служб, розташованих на пункті обігріву.</w:t>
      </w:r>
    </w:p>
    <w:p>
      <w:pPr>
        <w:pStyle w:val="Normal"/>
        <w:tabs>
          <w:tab w:val="clear" w:pos="708"/>
          <w:tab w:val="left" w:pos="4368" w:leader="none"/>
        </w:tabs>
        <w:spacing w:lineRule="auto" w:line="360" w:before="0" w:after="0"/>
        <w:ind w:firstLine="567"/>
        <w:jc w:val="right"/>
        <w:rPr>
          <w:rFonts w:ascii="Times New Roman" w:hAnsi="Times New Roman"/>
          <w:sz w:val="28"/>
          <w:szCs w:val="28"/>
          <w:lang w:val="uk-UA"/>
        </w:rPr>
      </w:pPr>
      <w:r>
        <w:rPr>
          <w:rFonts w:ascii="Times New Roman" w:hAnsi="Times New Roman"/>
          <w:sz w:val="28"/>
          <w:szCs w:val="28"/>
          <w:lang w:val="uk-UA"/>
        </w:rPr>
        <w:t>На час функціонування пункту обігріву</w:t>
      </w:r>
    </w:p>
    <w:p>
      <w:pPr>
        <w:pStyle w:val="Normal"/>
        <w:tabs>
          <w:tab w:val="clear" w:pos="708"/>
          <w:tab w:val="left" w:pos="4368" w:leader="none"/>
        </w:tabs>
        <w:spacing w:lineRule="auto" w:line="360" w:before="0" w:after="0"/>
        <w:rPr>
          <w:rFonts w:ascii="Times New Roman" w:hAnsi="Times New Roman"/>
          <w:sz w:val="28"/>
          <w:szCs w:val="28"/>
          <w:lang w:val="uk-UA"/>
        </w:rPr>
      </w:pPr>
      <w:r>
        <w:rPr>
          <w:rFonts w:ascii="Times New Roman" w:hAnsi="Times New Roman"/>
          <w:sz w:val="28"/>
          <w:szCs w:val="28"/>
          <w:lang w:val="uk-UA"/>
        </w:rPr>
        <w:t>7. Мельниковій М.О., завідуючій бібліотекою:</w:t>
      </w:r>
    </w:p>
    <w:p>
      <w:pPr>
        <w:pStyle w:val="Normal"/>
        <w:tabs>
          <w:tab w:val="clear" w:pos="708"/>
          <w:tab w:val="left" w:pos="851" w:leader="none"/>
        </w:tabs>
        <w:suppressAutoHyphens w:val="true"/>
        <w:spacing w:lineRule="auto" w:line="360" w:before="0" w:after="0"/>
        <w:jc w:val="both"/>
        <w:rPr>
          <w:rFonts w:ascii="Times New Roman" w:hAnsi="Times New Roman"/>
          <w:sz w:val="28"/>
          <w:szCs w:val="28"/>
        </w:rPr>
      </w:pPr>
      <w:r>
        <w:rPr>
          <w:rFonts w:ascii="Times New Roman" w:hAnsi="Times New Roman"/>
          <w:sz w:val="28"/>
          <w:szCs w:val="28"/>
          <w:lang w:val="uk-UA"/>
        </w:rPr>
        <w:t xml:space="preserve">7.1. </w:t>
      </w:r>
      <w:r>
        <w:rPr>
          <w:rFonts w:ascii="Times New Roman" w:hAnsi="Times New Roman"/>
          <w:sz w:val="28"/>
          <w:szCs w:val="28"/>
        </w:rPr>
        <w:t>Обладна</w:t>
      </w:r>
      <w:r>
        <w:rPr>
          <w:rFonts w:ascii="Times New Roman" w:hAnsi="Times New Roman"/>
          <w:sz w:val="28"/>
          <w:szCs w:val="28"/>
          <w:lang w:val="uk-UA"/>
        </w:rPr>
        <w:t>ти</w:t>
      </w:r>
      <w:r>
        <w:rPr>
          <w:rFonts w:ascii="Times New Roman" w:hAnsi="Times New Roman"/>
          <w:sz w:val="28"/>
          <w:szCs w:val="28"/>
        </w:rPr>
        <w:t xml:space="preserve"> ігров</w:t>
      </w:r>
      <w:r>
        <w:rPr>
          <w:rFonts w:ascii="Times New Roman" w:hAnsi="Times New Roman"/>
          <w:sz w:val="28"/>
          <w:szCs w:val="28"/>
          <w:lang w:val="uk-UA"/>
        </w:rPr>
        <w:t>ий</w:t>
      </w:r>
      <w:r>
        <w:rPr>
          <w:rFonts w:ascii="Times New Roman" w:hAnsi="Times New Roman"/>
          <w:sz w:val="28"/>
          <w:szCs w:val="28"/>
        </w:rPr>
        <w:t xml:space="preserve"> куточ</w:t>
      </w:r>
      <w:r>
        <w:rPr>
          <w:rFonts w:ascii="Times New Roman" w:hAnsi="Times New Roman"/>
          <w:sz w:val="28"/>
          <w:szCs w:val="28"/>
          <w:lang w:val="uk-UA"/>
        </w:rPr>
        <w:t>ок</w:t>
      </w:r>
      <w:r>
        <w:rPr>
          <w:rFonts w:ascii="Times New Roman" w:hAnsi="Times New Roman"/>
          <w:sz w:val="28"/>
          <w:szCs w:val="28"/>
        </w:rPr>
        <w:t xml:space="preserve"> для організації дозвілля дітей</w:t>
      </w:r>
      <w:r>
        <w:rPr>
          <w:rFonts w:ascii="Times New Roman" w:hAnsi="Times New Roman"/>
          <w:sz w:val="28"/>
          <w:szCs w:val="28"/>
          <w:lang w:val="uk-UA"/>
        </w:rPr>
        <w:t>.</w:t>
      </w:r>
      <w:r>
        <w:rPr>
          <w:rFonts w:ascii="Times New Roman" w:hAnsi="Times New Roman"/>
          <w:sz w:val="28"/>
          <w:szCs w:val="28"/>
        </w:rPr>
        <w:t xml:space="preserve"> </w:t>
      </w:r>
    </w:p>
    <w:p>
      <w:pPr>
        <w:pStyle w:val="Normal"/>
        <w:tabs>
          <w:tab w:val="clear" w:pos="708"/>
          <w:tab w:val="left" w:pos="851" w:leader="none"/>
        </w:tabs>
        <w:spacing w:lineRule="auto" w:line="360" w:before="0" w:after="0"/>
        <w:ind w:firstLine="567"/>
        <w:jc w:val="right"/>
        <w:rPr>
          <w:rFonts w:ascii="Times New Roman" w:hAnsi="Times New Roman"/>
          <w:sz w:val="28"/>
          <w:szCs w:val="28"/>
          <w:lang w:val="uk-UA"/>
        </w:rPr>
      </w:pPr>
      <w:r>
        <w:rPr>
          <w:rFonts w:ascii="Times New Roman" w:hAnsi="Times New Roman"/>
          <w:sz w:val="28"/>
          <w:szCs w:val="28"/>
        </w:rPr>
        <w:t>На час функціонування пунктів обігріву</w:t>
      </w:r>
    </w:p>
    <w:p>
      <w:pPr>
        <w:pStyle w:val="Normal"/>
        <w:tabs>
          <w:tab w:val="clear" w:pos="708"/>
          <w:tab w:val="left" w:pos="851" w:leader="none"/>
        </w:tabs>
        <w:spacing w:lineRule="auto" w:line="360" w:before="0" w:after="0"/>
        <w:jc w:val="both"/>
        <w:rPr>
          <w:rFonts w:ascii="Times New Roman" w:hAnsi="Times New Roman"/>
          <w:sz w:val="28"/>
          <w:szCs w:val="28"/>
          <w:lang w:val="uk-UA"/>
        </w:rPr>
      </w:pPr>
      <w:r>
        <w:rPr>
          <w:rFonts w:ascii="Times New Roman" w:hAnsi="Times New Roman"/>
          <w:sz w:val="28"/>
          <w:szCs w:val="28"/>
          <w:lang w:val="uk-UA"/>
        </w:rPr>
        <w:t>7.2. Підтримувати ігоровий куточок для організації дозвілля дітей в актуальному стані.</w:t>
      </w:r>
    </w:p>
    <w:p>
      <w:pPr>
        <w:pStyle w:val="Normal"/>
        <w:tabs>
          <w:tab w:val="clear" w:pos="708"/>
          <w:tab w:val="left" w:pos="851" w:leader="none"/>
        </w:tabs>
        <w:spacing w:lineRule="auto" w:line="360" w:before="0" w:after="0"/>
        <w:ind w:firstLine="567"/>
        <w:jc w:val="right"/>
        <w:rPr>
          <w:rFonts w:ascii="Times New Roman" w:hAnsi="Times New Roman"/>
          <w:sz w:val="28"/>
          <w:szCs w:val="28"/>
          <w:lang w:val="uk-UA"/>
        </w:rPr>
      </w:pPr>
      <w:r>
        <w:rPr>
          <w:rFonts w:ascii="Times New Roman" w:hAnsi="Times New Roman"/>
          <w:sz w:val="28"/>
          <w:szCs w:val="28"/>
        </w:rPr>
        <w:t>На час функціонування пункт</w:t>
      </w:r>
      <w:r>
        <w:rPr>
          <w:rFonts w:ascii="Times New Roman" w:hAnsi="Times New Roman"/>
          <w:sz w:val="28"/>
          <w:szCs w:val="28"/>
          <w:lang w:val="uk-UA"/>
        </w:rPr>
        <w:t>у</w:t>
      </w:r>
      <w:r>
        <w:rPr>
          <w:rFonts w:ascii="Times New Roman" w:hAnsi="Times New Roman"/>
          <w:sz w:val="28"/>
          <w:szCs w:val="28"/>
        </w:rPr>
        <w:t xml:space="preserve"> обігріву</w:t>
      </w:r>
    </w:p>
    <w:p>
      <w:pPr>
        <w:pStyle w:val="NormalWeb"/>
        <w:shd w:val="clear" w:color="auto" w:fill="FFFFFF"/>
        <w:spacing w:lineRule="auto" w:line="360" w:beforeAutospacing="0" w:before="0" w:afterAutospacing="0" w:after="0"/>
        <w:jc w:val="both"/>
        <w:rPr>
          <w:sz w:val="28"/>
          <w:szCs w:val="28"/>
        </w:rPr>
      </w:pPr>
      <w:r>
        <w:rPr>
          <w:sz w:val="28"/>
          <w:szCs w:val="28"/>
        </w:rPr>
        <w:t>8. Контроль за виконанням цього наказу залишаю за собою.</w:t>
      </w:r>
    </w:p>
    <w:p>
      <w:pPr>
        <w:pStyle w:val="NormalWeb"/>
        <w:shd w:val="clear" w:color="auto" w:fill="FFFFFF"/>
        <w:spacing w:beforeAutospacing="0" w:before="0" w:afterAutospacing="0" w:after="0"/>
        <w:jc w:val="both"/>
        <w:rPr>
          <w:sz w:val="28"/>
          <w:szCs w:val="28"/>
        </w:rPr>
      </w:pPr>
      <w:r>
        <w:rPr>
          <w:sz w:val="28"/>
          <w:szCs w:val="28"/>
        </w:rPr>
        <w:t xml:space="preserve">Директор ХЛ №107             </w:t>
      </w:r>
      <w:r>
        <w:rPr>
          <w:i/>
          <w:iCs/>
          <w:sz w:val="28"/>
          <w:szCs w:val="28"/>
        </w:rPr>
        <w:t>оригінал підписано</w:t>
      </w:r>
      <w:r>
        <w:rPr>
          <w:sz w:val="28"/>
          <w:szCs w:val="28"/>
        </w:rPr>
        <w:t xml:space="preserve">                           С.В. Есауленко</w:t>
      </w:r>
    </w:p>
    <w:p>
      <w:pPr>
        <w:pStyle w:val="Normal"/>
        <w:shd w:val="clear" w:color="auto" w:fill="FFFFFF"/>
        <w:spacing w:lineRule="auto" w:line="240" w:before="0" w:after="0"/>
        <w:ind w:right="225" w:hanging="0"/>
        <w:rPr>
          <w:rFonts w:ascii="Times New Roman" w:hAnsi="Times New Roman"/>
          <w:sz w:val="28"/>
          <w:szCs w:val="28"/>
          <w:lang w:val="uk-UA" w:eastAsia="uk-UA"/>
        </w:rPr>
      </w:pPr>
      <w:r>
        <w:rPr>
          <w:rFonts w:ascii="Times New Roman" w:hAnsi="Times New Roman"/>
          <w:sz w:val="28"/>
          <w:szCs w:val="28"/>
          <w:lang w:val="uk-UA" w:eastAsia="uk-UA"/>
        </w:rPr>
        <w:t>З наказом «Про створення комісії з ліквідації наслідків надзвичайних ситуацій у разі аварійного припинення електропостачання та облаштування пункту обігріву у Харківському ліцеї №107 Харківської міської ради Харківської області» від 08.11.2022 №160 ознайомлені:</w:t>
      </w:r>
    </w:p>
    <w:p>
      <w:pPr>
        <w:pStyle w:val="Normal"/>
        <w:shd w:val="clear" w:color="auto" w:fill="FFFFFF"/>
        <w:spacing w:lineRule="auto" w:line="240" w:before="0" w:after="0"/>
        <w:ind w:right="225" w:hanging="0"/>
        <w:jc w:val="right"/>
        <w:rPr>
          <w:rFonts w:ascii="Times New Roman" w:hAnsi="Times New Roman"/>
          <w:sz w:val="28"/>
          <w:szCs w:val="28"/>
          <w:lang w:val="uk-UA" w:eastAsia="uk-UA"/>
        </w:rPr>
      </w:pPr>
      <w:r>
        <w:rPr>
          <w:rFonts w:ascii="Times New Roman" w:hAnsi="Times New Roman"/>
          <w:sz w:val="28"/>
          <w:szCs w:val="28"/>
          <w:lang w:val="uk-UA" w:eastAsia="uk-UA"/>
        </w:rPr>
      </w:r>
    </w:p>
    <w:p>
      <w:pPr>
        <w:pStyle w:val="NormalWeb"/>
        <w:spacing w:beforeAutospacing="0" w:before="0" w:afterAutospacing="0" w:after="0"/>
        <w:jc w:val="both"/>
        <w:rPr>
          <w:sz w:val="28"/>
          <w:szCs w:val="28"/>
        </w:rPr>
      </w:pPr>
      <w:r>
        <w:rPr>
          <w:sz w:val="28"/>
          <w:szCs w:val="28"/>
        </w:rPr>
      </w:r>
    </w:p>
    <w:p>
      <w:pPr>
        <w:sectPr>
          <w:type w:val="nextPage"/>
          <w:pgSz w:w="11906" w:h="16838"/>
          <w:pgMar w:left="1701" w:right="850" w:gutter="0" w:header="0" w:top="1134" w:footer="0" w:bottom="1134"/>
          <w:pgNumType w:fmt="decimal"/>
          <w:formProt w:val="false"/>
          <w:textDirection w:val="lrTb"/>
          <w:docGrid w:type="default" w:linePitch="360" w:charSpace="4096"/>
        </w:sectPr>
      </w:pPr>
    </w:p>
    <w:tbl>
      <w:tblPr>
        <w:tblW w:w="9682" w:type="dxa"/>
        <w:jc w:val="left"/>
        <w:tblInd w:w="-34" w:type="dxa"/>
        <w:tblLayout w:type="fixed"/>
        <w:tblCellMar>
          <w:top w:w="0" w:type="dxa"/>
          <w:left w:w="108" w:type="dxa"/>
          <w:bottom w:w="0" w:type="dxa"/>
          <w:right w:w="108" w:type="dxa"/>
        </w:tblCellMar>
        <w:tblLook w:val="00a0"/>
      </w:tblPr>
      <w:tblGrid>
        <w:gridCol w:w="9682"/>
      </w:tblGrid>
      <w:tr>
        <w:trPr/>
        <w:tc>
          <w:tcPr>
            <w:tcW w:w="9682" w:type="dxa"/>
            <w:tcBorders/>
          </w:tcPr>
          <w:p>
            <w:pPr>
              <w:pStyle w:val="NormalWeb"/>
              <w:widowControl w:val="false"/>
              <w:spacing w:beforeAutospacing="0" w:before="0" w:afterAutospacing="0" w:after="0"/>
              <w:jc w:val="both"/>
              <w:rPr>
                <w:sz w:val="28"/>
                <w:szCs w:val="28"/>
              </w:rPr>
            </w:pPr>
            <w:r>
              <w:rPr>
                <w:sz w:val="28"/>
                <w:szCs w:val="28"/>
              </w:rPr>
              <w:t>Семеніхіна С.М.</w:t>
            </w:r>
          </w:p>
        </w:tc>
      </w:tr>
      <w:tr>
        <w:trPr/>
        <w:tc>
          <w:tcPr>
            <w:tcW w:w="9682" w:type="dxa"/>
            <w:tcBorders/>
          </w:tcPr>
          <w:p>
            <w:pPr>
              <w:pStyle w:val="NormalWeb"/>
              <w:widowControl w:val="false"/>
              <w:spacing w:beforeAutospacing="0" w:before="0" w:afterAutospacing="0" w:after="0"/>
              <w:jc w:val="both"/>
              <w:rPr>
                <w:sz w:val="28"/>
                <w:szCs w:val="28"/>
              </w:rPr>
            </w:pPr>
            <w:r>
              <w:rPr>
                <w:sz w:val="28"/>
                <w:szCs w:val="28"/>
              </w:rPr>
              <w:t>Мамедов О.А.</w:t>
            </w:r>
          </w:p>
        </w:tc>
      </w:tr>
      <w:tr>
        <w:trPr/>
        <w:tc>
          <w:tcPr>
            <w:tcW w:w="9682" w:type="dxa"/>
            <w:tcBorders/>
          </w:tcPr>
          <w:p>
            <w:pPr>
              <w:pStyle w:val="NormalWeb"/>
              <w:widowControl w:val="false"/>
              <w:spacing w:beforeAutospacing="0" w:before="0" w:afterAutospacing="0" w:after="0"/>
              <w:jc w:val="both"/>
              <w:rPr>
                <w:sz w:val="28"/>
                <w:szCs w:val="28"/>
              </w:rPr>
            </w:pPr>
            <w:r>
              <w:rPr>
                <w:sz w:val="28"/>
                <w:szCs w:val="28"/>
              </w:rPr>
              <w:t>Мальцева Т.В.</w:t>
            </w:r>
          </w:p>
        </w:tc>
      </w:tr>
      <w:tr>
        <w:trPr/>
        <w:tc>
          <w:tcPr>
            <w:tcW w:w="9682" w:type="dxa"/>
            <w:tcBorders/>
          </w:tcPr>
          <w:p>
            <w:pPr>
              <w:pStyle w:val="NormalWeb"/>
              <w:widowControl w:val="false"/>
              <w:spacing w:beforeAutospacing="0" w:before="0" w:afterAutospacing="0" w:after="0"/>
              <w:jc w:val="both"/>
              <w:rPr>
                <w:sz w:val="28"/>
                <w:szCs w:val="28"/>
              </w:rPr>
            </w:pPr>
            <w:r>
              <w:rPr>
                <w:sz w:val="28"/>
                <w:szCs w:val="28"/>
              </w:rPr>
              <w:t>Касеко І.І.</w:t>
            </w:r>
          </w:p>
        </w:tc>
      </w:tr>
      <w:tr>
        <w:trPr/>
        <w:tc>
          <w:tcPr>
            <w:tcW w:w="9682" w:type="dxa"/>
            <w:tcBorders/>
          </w:tcPr>
          <w:p>
            <w:pPr>
              <w:pStyle w:val="NormalWeb"/>
              <w:widowControl w:val="false"/>
              <w:spacing w:beforeAutospacing="0" w:before="0" w:afterAutospacing="0" w:after="0"/>
              <w:jc w:val="both"/>
              <w:rPr>
                <w:sz w:val="28"/>
                <w:szCs w:val="28"/>
              </w:rPr>
            </w:pPr>
            <w:r>
              <w:rPr>
                <w:sz w:val="28"/>
                <w:szCs w:val="28"/>
              </w:rPr>
              <w:t>Жовта Н.Г.</w:t>
            </w:r>
          </w:p>
        </w:tc>
      </w:tr>
      <w:tr>
        <w:trPr/>
        <w:tc>
          <w:tcPr>
            <w:tcW w:w="9682" w:type="dxa"/>
            <w:tcBorders/>
          </w:tcPr>
          <w:p>
            <w:pPr>
              <w:pStyle w:val="NormalWeb"/>
              <w:widowControl w:val="false"/>
              <w:spacing w:beforeAutospacing="0" w:before="0" w:afterAutospacing="0" w:after="0"/>
              <w:jc w:val="both"/>
              <w:rPr>
                <w:sz w:val="28"/>
                <w:szCs w:val="28"/>
              </w:rPr>
            </w:pPr>
            <w:r>
              <w:rPr>
                <w:sz w:val="28"/>
                <w:szCs w:val="28"/>
              </w:rPr>
              <w:t>Давидова І.О.</w:t>
            </w:r>
          </w:p>
        </w:tc>
      </w:tr>
      <w:tr>
        <w:trPr/>
        <w:tc>
          <w:tcPr>
            <w:tcW w:w="9682" w:type="dxa"/>
            <w:tcBorders/>
          </w:tcPr>
          <w:p>
            <w:pPr>
              <w:pStyle w:val="NormalWeb"/>
              <w:widowControl w:val="false"/>
              <w:spacing w:beforeAutospacing="0" w:before="0" w:afterAutospacing="0" w:after="0"/>
              <w:jc w:val="both"/>
              <w:rPr>
                <w:sz w:val="28"/>
                <w:szCs w:val="28"/>
              </w:rPr>
            </w:pPr>
            <w:r>
              <w:rPr>
                <w:sz w:val="28"/>
                <w:szCs w:val="28"/>
              </w:rPr>
              <w:t>Барсукова Н.А.</w:t>
            </w:r>
          </w:p>
        </w:tc>
      </w:tr>
      <w:tr>
        <w:trPr/>
        <w:tc>
          <w:tcPr>
            <w:tcW w:w="9682" w:type="dxa"/>
            <w:tcBorders/>
          </w:tcPr>
          <w:p>
            <w:pPr>
              <w:pStyle w:val="NormalWeb"/>
              <w:widowControl w:val="false"/>
              <w:spacing w:beforeAutospacing="0" w:before="0" w:afterAutospacing="0" w:after="0"/>
              <w:jc w:val="both"/>
              <w:rPr>
                <w:sz w:val="28"/>
                <w:szCs w:val="28"/>
              </w:rPr>
            </w:pPr>
            <w:r>
              <w:rPr>
                <w:sz w:val="28"/>
                <w:szCs w:val="28"/>
              </w:rPr>
              <w:t>Кравцова Н.В.</w:t>
            </w:r>
          </w:p>
        </w:tc>
      </w:tr>
      <w:tr>
        <w:trPr/>
        <w:tc>
          <w:tcPr>
            <w:tcW w:w="9682" w:type="dxa"/>
            <w:tcBorders/>
          </w:tcPr>
          <w:p>
            <w:pPr>
              <w:pStyle w:val="NormalWeb"/>
              <w:widowControl w:val="false"/>
              <w:spacing w:beforeAutospacing="0" w:before="0" w:afterAutospacing="0" w:after="0"/>
              <w:jc w:val="both"/>
              <w:rPr>
                <w:sz w:val="28"/>
                <w:szCs w:val="28"/>
              </w:rPr>
            </w:pPr>
            <w:r>
              <w:rPr>
                <w:sz w:val="28"/>
                <w:szCs w:val="28"/>
              </w:rPr>
              <w:t>Лазар І.В.</w:t>
            </w:r>
          </w:p>
        </w:tc>
      </w:tr>
      <w:tr>
        <w:trPr/>
        <w:tc>
          <w:tcPr>
            <w:tcW w:w="9682" w:type="dxa"/>
            <w:tcBorders/>
          </w:tcPr>
          <w:p>
            <w:pPr>
              <w:pStyle w:val="NormalWeb"/>
              <w:widowControl w:val="false"/>
              <w:spacing w:beforeAutospacing="0" w:before="0" w:afterAutospacing="0" w:after="0"/>
              <w:jc w:val="both"/>
              <w:rPr>
                <w:sz w:val="28"/>
                <w:szCs w:val="28"/>
              </w:rPr>
            </w:pPr>
            <w:r>
              <w:rPr>
                <w:sz w:val="28"/>
                <w:szCs w:val="28"/>
              </w:rPr>
              <w:t>Хворост Р.М.</w:t>
            </w:r>
          </w:p>
        </w:tc>
      </w:tr>
      <w:tr>
        <w:trPr/>
        <w:tc>
          <w:tcPr>
            <w:tcW w:w="9682" w:type="dxa"/>
            <w:tcBorders/>
          </w:tcPr>
          <w:p>
            <w:pPr>
              <w:pStyle w:val="NormalWeb"/>
              <w:widowControl w:val="false"/>
              <w:spacing w:beforeAutospacing="0" w:before="0" w:afterAutospacing="0" w:after="0"/>
              <w:jc w:val="both"/>
              <w:rPr>
                <w:sz w:val="28"/>
                <w:szCs w:val="28"/>
              </w:rPr>
            </w:pPr>
            <w:r>
              <w:rPr>
                <w:sz w:val="28"/>
                <w:szCs w:val="28"/>
              </w:rPr>
              <w:t>Семеніхіна С.М.</w:t>
            </w:r>
          </w:p>
        </w:tc>
      </w:tr>
      <w:tr>
        <w:trPr/>
        <w:tc>
          <w:tcPr>
            <w:tcW w:w="9682" w:type="dxa"/>
            <w:tcBorders/>
          </w:tcPr>
          <w:p>
            <w:pPr>
              <w:pStyle w:val="NormalWeb"/>
              <w:widowControl w:val="false"/>
              <w:spacing w:beforeAutospacing="0" w:before="0" w:afterAutospacing="0" w:after="0"/>
              <w:jc w:val="both"/>
              <w:rPr>
                <w:sz w:val="28"/>
                <w:szCs w:val="28"/>
              </w:rPr>
            </w:pPr>
            <w:r>
              <w:rPr>
                <w:sz w:val="28"/>
                <w:szCs w:val="28"/>
              </w:rPr>
              <w:t>Пашенко О.Ю.</w:t>
            </w:r>
          </w:p>
        </w:tc>
      </w:tr>
      <w:tr>
        <w:trPr/>
        <w:tc>
          <w:tcPr>
            <w:tcW w:w="9682" w:type="dxa"/>
            <w:tcBorders/>
          </w:tcPr>
          <w:p>
            <w:pPr>
              <w:pStyle w:val="NormalWeb"/>
              <w:widowControl w:val="false"/>
              <w:spacing w:beforeAutospacing="0" w:before="0" w:afterAutospacing="0" w:after="0"/>
              <w:jc w:val="both"/>
              <w:rPr>
                <w:sz w:val="28"/>
                <w:szCs w:val="28"/>
              </w:rPr>
            </w:pPr>
            <w:r>
              <w:rPr>
                <w:sz w:val="28"/>
                <w:szCs w:val="28"/>
              </w:rPr>
              <w:t>Тягно О.В.</w:t>
            </w:r>
          </w:p>
        </w:tc>
      </w:tr>
    </w:tbl>
    <w:p>
      <w:pPr>
        <w:pStyle w:val="Normal"/>
        <w:shd w:val="clear" w:color="auto" w:fill="FFFFFF"/>
        <w:spacing w:lineRule="auto" w:line="240" w:before="0" w:after="0"/>
        <w:ind w:right="225" w:hanging="0"/>
        <w:rPr>
          <w:rFonts w:ascii="Times New Roman" w:hAnsi="Times New Roman"/>
          <w:sz w:val="28"/>
          <w:szCs w:val="28"/>
          <w:lang w:eastAsia="uk-UA"/>
        </w:rPr>
      </w:pPr>
      <w:r>
        <w:rPr>
          <w:rFonts w:ascii="Times New Roman" w:hAnsi="Times New Roman"/>
          <w:sz w:val="28"/>
          <w:szCs w:val="28"/>
          <w:lang w:eastAsia="uk-UA"/>
        </w:rPr>
      </w:r>
    </w:p>
    <w:p>
      <w:pPr>
        <w:sectPr>
          <w:type w:val="continuous"/>
          <w:pgSz w:w="11906" w:h="16838"/>
          <w:pgMar w:left="1701" w:right="850" w:gutter="0" w:header="0" w:top="1134" w:footer="0" w:bottom="1134"/>
          <w:cols w:num="2" w:space="708" w:equalWidth="true" w:sep="false"/>
          <w:formProt w:val="false"/>
          <w:textDirection w:val="lrTb"/>
          <w:docGrid w:type="default" w:linePitch="360" w:charSpace="4096"/>
        </w:sectPr>
      </w:pPr>
    </w:p>
    <w:p>
      <w:pPr>
        <w:pStyle w:val="Normal"/>
        <w:shd w:val="clear" w:color="auto" w:fill="FFFFFF"/>
        <w:spacing w:lineRule="auto" w:line="240" w:before="0" w:after="0"/>
        <w:ind w:right="225" w:hanging="0"/>
        <w:rPr>
          <w:rFonts w:ascii="Times New Roman" w:hAnsi="Times New Roman"/>
          <w:sz w:val="28"/>
          <w:szCs w:val="28"/>
          <w:lang w:eastAsia="uk-UA"/>
        </w:rPr>
      </w:pPr>
      <w:r>
        <w:rPr>
          <w:rFonts w:ascii="Times New Roman" w:hAnsi="Times New Roman"/>
          <w:sz w:val="28"/>
          <w:szCs w:val="28"/>
          <w:lang w:eastAsia="uk-UA"/>
        </w:rPr>
      </w:r>
    </w:p>
    <w:p>
      <w:pPr>
        <w:sectPr>
          <w:type w:val="continuous"/>
          <w:pgSz w:w="11906" w:h="16838"/>
          <w:pgMar w:left="1701" w:right="850" w:gutter="0" w:header="0" w:top="1134" w:footer="0" w:bottom="1134"/>
          <w:formProt w:val="false"/>
          <w:textDirection w:val="lrTb"/>
          <w:docGrid w:type="default" w:linePitch="360" w:charSpace="4096"/>
        </w:sectPr>
      </w:pPr>
    </w:p>
    <w:tbl>
      <w:tblPr>
        <w:tblW w:w="9648" w:type="dxa"/>
        <w:jc w:val="left"/>
        <w:tblInd w:w="0" w:type="dxa"/>
        <w:tblLayout w:type="fixed"/>
        <w:tblCellMar>
          <w:top w:w="0" w:type="dxa"/>
          <w:left w:w="108" w:type="dxa"/>
          <w:bottom w:w="0" w:type="dxa"/>
          <w:right w:w="108" w:type="dxa"/>
        </w:tblCellMar>
        <w:tblLook w:val="01e0"/>
      </w:tblPr>
      <w:tblGrid>
        <w:gridCol w:w="9648"/>
      </w:tblGrid>
      <w:tr>
        <w:trPr/>
        <w:tc>
          <w:tcPr>
            <w:tcW w:w="9648" w:type="dxa"/>
            <w:tcBorders/>
          </w:tcPr>
          <w:p>
            <w:pPr>
              <w:pStyle w:val="NormalWeb"/>
              <w:widowControl w:val="false"/>
              <w:spacing w:beforeAutospacing="0" w:before="0" w:afterAutospacing="0" w:after="0"/>
              <w:jc w:val="both"/>
              <w:rPr>
                <w:sz w:val="28"/>
                <w:szCs w:val="28"/>
              </w:rPr>
            </w:pPr>
            <w:r>
              <w:rPr>
                <w:sz w:val="28"/>
                <w:szCs w:val="28"/>
              </w:rPr>
              <w:t>Анучкіна В.Л.</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Нечаєва О.О.</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Єслікова Н.О.</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Бідюк О.В.</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Шульга Т.П.</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Козлов В.В.</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Кіктевич Г.Л.</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Дрокін В.М.</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Арсленко О.Ф.</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Кузнецов Г.І.</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Лаптун Є.О.</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Черкашин С.А.</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Кондрацький А.В.</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Ілюха Є.М.</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Шевлюга Є.Б.</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Іванова М.В.</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Ткаченко В.М.</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Кисельова Н.М.</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Рябініна І.А.</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Закревська Л.О.</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Бобришев В.В.</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Удовиченко О.М.</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Попельчук С.М.</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Шаповалов В.В.</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Міхайлик В.М.</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Попельчук В.А.</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Киян Т.І.</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Гура Т.І.</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Бабенко Р.Г.</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Шмагун Н.О.</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Данильченко З.Д.</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Гладищева Г.І.</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Вєдєньєва Т.В.</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Аравенкова В.В.</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Ушакова Н.В.</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Удовиченко М.М.</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Мельникова М.О.</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Дмитрієва С.М.</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Шаповалова Н.В.</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Галушка О.М.</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Капінос О.М.</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Бондаренко О.В.</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Лавренюк О.В.</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Киян Т.І.</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Саєнко С.В.</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Фролова Л.С.</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Айвазян М.Р.</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Колесниченко К.М.</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Уколова Т.О.</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Лінник О.О.</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Пономарьова О.А.</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Гудзенко І.Ю.</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Бабак Л.А.</w:t>
            </w:r>
          </w:p>
        </w:tc>
      </w:tr>
      <w:tr>
        <w:trPr/>
        <w:tc>
          <w:tcPr>
            <w:tcW w:w="9648" w:type="dxa"/>
            <w:tcBorders/>
          </w:tcPr>
          <w:p>
            <w:pPr>
              <w:pStyle w:val="NormalWeb"/>
              <w:widowControl w:val="false"/>
              <w:spacing w:beforeAutospacing="0" w:before="0" w:afterAutospacing="0" w:after="0"/>
              <w:jc w:val="both"/>
              <w:rPr>
                <w:sz w:val="28"/>
                <w:szCs w:val="28"/>
              </w:rPr>
            </w:pPr>
            <w:r>
              <w:rPr>
                <w:sz w:val="28"/>
                <w:szCs w:val="28"/>
              </w:rPr>
              <w:t>Даниленко О.М.</w:t>
            </w:r>
          </w:p>
        </w:tc>
      </w:tr>
    </w:tbl>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sectPr>
          <w:type w:val="continuous"/>
          <w:pgSz w:w="11906" w:h="16838"/>
          <w:pgMar w:left="1701" w:right="850" w:gutter="0" w:header="0" w:top="1134" w:footer="0" w:bottom="1134"/>
          <w:cols w:num="2" w:space="708" w:equalWidth="true" w:sep="false"/>
          <w:formProt w:val="false"/>
          <w:textDirection w:val="lrTb"/>
          <w:docGrid w:type="default" w:linePitch="360" w:charSpace="4096"/>
        </w:sectPr>
      </w:pP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val="uk-UA" w:eastAsia="uk-UA"/>
        </w:rPr>
      </w:pPr>
      <w:r>
        <w:rPr>
          <w:rFonts w:ascii="Times New Roman" w:hAnsi="Times New Roman"/>
          <w:sz w:val="28"/>
          <w:szCs w:val="28"/>
          <w:lang w:val="uk-UA" w:eastAsia="uk-UA"/>
        </w:rPr>
      </w:r>
    </w:p>
    <w:p>
      <w:pPr>
        <w:pStyle w:val="Normal"/>
        <w:shd w:val="clear" w:color="auto" w:fill="FFFFFF"/>
        <w:spacing w:lineRule="auto" w:line="240" w:before="0" w:after="0"/>
        <w:ind w:right="225" w:hanging="0"/>
        <w:jc w:val="right"/>
        <w:rPr>
          <w:rFonts w:ascii="Times New Roman" w:hAnsi="Times New Roman"/>
          <w:sz w:val="28"/>
          <w:szCs w:val="28"/>
          <w:lang w:val="uk-UA" w:eastAsia="uk-UA"/>
        </w:rPr>
      </w:pPr>
      <w:r>
        <w:rPr>
          <w:rFonts w:ascii="Times New Roman" w:hAnsi="Times New Roman"/>
          <w:sz w:val="28"/>
          <w:szCs w:val="28"/>
          <w:lang w:val="uk-UA" w:eastAsia="uk-UA"/>
        </w:rPr>
      </w:r>
    </w:p>
    <w:p>
      <w:pPr>
        <w:pStyle w:val="Normal"/>
        <w:shd w:val="clear" w:color="auto" w:fill="FFFFFF"/>
        <w:spacing w:lineRule="auto" w:line="240" w:before="0" w:after="0"/>
        <w:ind w:right="225" w:hanging="0"/>
        <w:rPr>
          <w:rFonts w:ascii="Times New Roman" w:hAnsi="Times New Roman"/>
          <w:sz w:val="28"/>
          <w:szCs w:val="28"/>
          <w:lang w:val="uk-UA" w:eastAsia="uk-UA"/>
        </w:rPr>
      </w:pPr>
      <w:r>
        <w:rPr>
          <w:rFonts w:ascii="Times New Roman" w:hAnsi="Times New Roman"/>
          <w:sz w:val="28"/>
          <w:szCs w:val="28"/>
          <w:lang w:val="uk-UA" w:eastAsia="uk-UA"/>
        </w:rPr>
      </w:r>
    </w:p>
    <w:p>
      <w:pPr>
        <w:pStyle w:val="Normal"/>
        <w:shd w:val="clear" w:color="auto" w:fill="FFFFFF"/>
        <w:spacing w:lineRule="auto" w:line="240" w:before="0" w:after="0"/>
        <w:ind w:right="225" w:hanging="0"/>
        <w:jc w:val="right"/>
        <w:rPr>
          <w:rFonts w:ascii="Times New Roman" w:hAnsi="Times New Roman"/>
          <w:sz w:val="28"/>
          <w:szCs w:val="28"/>
          <w:lang w:val="uk-UA" w:eastAsia="uk-UA"/>
        </w:rPr>
      </w:pPr>
      <w:r>
        <w:rPr>
          <w:rFonts w:ascii="Times New Roman" w:hAnsi="Times New Roman"/>
          <w:sz w:val="28"/>
          <w:szCs w:val="28"/>
          <w:lang w:val="uk-UA"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t xml:space="preserve">Додаток 1 </w:t>
      </w:r>
    </w:p>
    <w:p>
      <w:pPr>
        <w:pStyle w:val="Normal"/>
        <w:shd w:val="clear" w:color="auto" w:fill="FFFFFF"/>
        <w:spacing w:lineRule="auto" w:line="240" w:before="0" w:after="0"/>
        <w:ind w:right="225" w:hanging="0"/>
        <w:jc w:val="center"/>
        <w:rPr>
          <w:rFonts w:ascii="Times New Roman" w:hAnsi="Times New Roman"/>
          <w:sz w:val="28"/>
          <w:szCs w:val="28"/>
          <w:lang w:val="uk-UA" w:eastAsia="uk-UA"/>
        </w:rPr>
      </w:pPr>
      <w:r>
        <w:rPr>
          <w:rFonts w:ascii="Times New Roman" w:hAnsi="Times New Roman"/>
          <w:sz w:val="28"/>
          <w:szCs w:val="28"/>
          <w:lang w:val="uk-UA" w:eastAsia="uk-UA"/>
        </w:rPr>
        <w:t xml:space="preserve">                                                                              </w:t>
      </w:r>
      <w:r>
        <w:rPr>
          <w:rFonts w:ascii="Times New Roman" w:hAnsi="Times New Roman"/>
          <w:sz w:val="28"/>
          <w:szCs w:val="28"/>
          <w:lang w:eastAsia="uk-UA"/>
        </w:rPr>
        <w:t xml:space="preserve">до наказу від </w:t>
      </w:r>
      <w:r>
        <w:rPr>
          <w:rFonts w:ascii="Times New Roman" w:hAnsi="Times New Roman"/>
          <w:sz w:val="28"/>
          <w:szCs w:val="28"/>
          <w:lang w:val="uk-UA" w:eastAsia="uk-UA"/>
        </w:rPr>
        <w:t>08.11.2022</w:t>
      </w:r>
      <w:r>
        <w:rPr>
          <w:rFonts w:ascii="Times New Roman" w:hAnsi="Times New Roman"/>
          <w:sz w:val="28"/>
          <w:szCs w:val="28"/>
          <w:lang w:eastAsia="uk-UA"/>
        </w:rPr>
        <w:t xml:space="preserve"> №</w:t>
      </w:r>
      <w:r>
        <w:rPr>
          <w:rFonts w:ascii="Times New Roman" w:hAnsi="Times New Roman"/>
          <w:sz w:val="28"/>
          <w:szCs w:val="28"/>
          <w:lang w:val="uk-UA" w:eastAsia="uk-UA"/>
        </w:rPr>
        <w:t>160</w:t>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center"/>
        <w:rPr>
          <w:rFonts w:ascii="Times New Roman" w:hAnsi="Times New Roman"/>
          <w:b/>
          <w:b/>
          <w:sz w:val="28"/>
          <w:szCs w:val="28"/>
          <w:lang w:eastAsia="uk-UA"/>
        </w:rPr>
      </w:pPr>
      <w:r>
        <w:rPr>
          <w:rFonts w:ascii="Times New Roman" w:hAnsi="Times New Roman"/>
          <w:b/>
          <w:sz w:val="28"/>
          <w:szCs w:val="28"/>
          <w:lang w:eastAsia="uk-UA"/>
        </w:rPr>
        <w:t>ПЛАН</w:t>
      </w:r>
    </w:p>
    <w:p>
      <w:pPr>
        <w:pStyle w:val="Normal"/>
        <w:shd w:val="clear" w:color="auto" w:fill="FFFFFF"/>
        <w:spacing w:lineRule="auto" w:line="240" w:before="0" w:after="0"/>
        <w:ind w:right="225" w:hanging="0"/>
        <w:jc w:val="center"/>
        <w:rPr>
          <w:rFonts w:ascii="Times New Roman" w:hAnsi="Times New Roman"/>
          <w:b/>
          <w:b/>
          <w:sz w:val="28"/>
          <w:szCs w:val="28"/>
          <w:lang w:eastAsia="uk-UA"/>
        </w:rPr>
      </w:pPr>
      <w:r>
        <w:rPr>
          <w:rFonts w:ascii="Times New Roman" w:hAnsi="Times New Roman"/>
          <w:b/>
          <w:sz w:val="28"/>
          <w:szCs w:val="28"/>
          <w:lang w:eastAsia="uk-UA"/>
        </w:rPr>
        <w:t>заходів щодо жорсткої економії використання електроенергії на час воєнного стану</w:t>
      </w:r>
    </w:p>
    <w:p>
      <w:pPr>
        <w:pStyle w:val="Normal"/>
        <w:shd w:val="clear" w:color="auto" w:fill="FFFFFF"/>
        <w:spacing w:lineRule="auto" w:line="240" w:before="0" w:after="0"/>
        <w:ind w:right="225" w:hanging="0"/>
        <w:jc w:val="both"/>
        <w:rPr>
          <w:rFonts w:ascii="Times New Roman" w:hAnsi="Times New Roman"/>
          <w:sz w:val="21"/>
          <w:szCs w:val="21"/>
          <w:lang w:eastAsia="uk-UA"/>
        </w:rPr>
      </w:pPr>
      <w:r>
        <w:rPr>
          <w:rFonts w:ascii="Times New Roman" w:hAnsi="Times New Roman"/>
          <w:sz w:val="21"/>
          <w:szCs w:val="21"/>
          <w:lang w:eastAsia="uk-UA"/>
        </w:rPr>
      </w:r>
    </w:p>
    <w:tbl>
      <w:tblPr>
        <w:tblW w:w="9360" w:type="dxa"/>
        <w:jc w:val="center"/>
        <w:tblInd w:w="0" w:type="dxa"/>
        <w:tblLayout w:type="fixed"/>
        <w:tblCellMar>
          <w:top w:w="0" w:type="dxa"/>
          <w:left w:w="108" w:type="dxa"/>
          <w:bottom w:w="0" w:type="dxa"/>
          <w:right w:w="108" w:type="dxa"/>
        </w:tblCellMar>
        <w:tblLook w:val="01e0"/>
      </w:tblPr>
      <w:tblGrid>
        <w:gridCol w:w="653"/>
        <w:gridCol w:w="4395"/>
        <w:gridCol w:w="1280"/>
        <w:gridCol w:w="3031"/>
      </w:tblGrid>
      <w:tr>
        <w:trPr/>
        <w:tc>
          <w:tcPr>
            <w:tcW w:w="6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w:t>
            </w:r>
          </w:p>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з/п</w:t>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 xml:space="preserve">Назва заходів </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Термін виконання</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ПІБ відповідальної особи</w:t>
            </w:r>
          </w:p>
        </w:tc>
      </w:tr>
      <w:tr>
        <w:trPr/>
        <w:tc>
          <w:tcPr>
            <w:tcW w:w="653"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spacing w:lineRule="auto" w:line="240" w:before="0" w:after="0"/>
              <w:ind w:left="0" w:hanging="0"/>
              <w:contextualSpacing/>
              <w:jc w:val="center"/>
              <w:rPr>
                <w:rFonts w:ascii="Times New Roman" w:hAnsi="Times New Roman"/>
                <w:spacing w:val="-2"/>
                <w:sz w:val="24"/>
                <w:szCs w:val="24"/>
              </w:rPr>
            </w:pPr>
            <w:r>
              <w:rPr>
                <w:rFonts w:ascii="Times New Roman" w:hAnsi="Times New Roman"/>
                <w:spacing w:val="-2"/>
                <w:sz w:val="24"/>
                <w:szCs w:val="24"/>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rPr>
            </w:pPr>
            <w:r>
              <w:rPr>
                <w:rFonts w:ascii="Times New Roman" w:hAnsi="Times New Roman"/>
                <w:spacing w:val="-2"/>
                <w:sz w:val="24"/>
                <w:szCs w:val="24"/>
              </w:rPr>
              <w:t>Забезпечення контролю за раціональним використанням енергоносіїв та жорсткою економією електроенергії</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На стан воєнного часу</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lang w:val="uk-UA"/>
              </w:rPr>
            </w:pPr>
            <w:r>
              <w:rPr>
                <w:rFonts w:ascii="Times New Roman" w:hAnsi="Times New Roman"/>
                <w:spacing w:val="-2"/>
                <w:sz w:val="24"/>
                <w:szCs w:val="24"/>
              </w:rPr>
              <w:t xml:space="preserve">Директор </w:t>
            </w:r>
            <w:r>
              <w:rPr>
                <w:rFonts w:ascii="Times New Roman" w:hAnsi="Times New Roman"/>
                <w:spacing w:val="-2"/>
                <w:sz w:val="24"/>
                <w:szCs w:val="24"/>
                <w:lang w:val="uk-UA"/>
              </w:rPr>
              <w:t>ХЛ №107 Есауленко С.В.</w:t>
            </w:r>
          </w:p>
        </w:tc>
      </w:tr>
      <w:tr>
        <w:trPr/>
        <w:tc>
          <w:tcPr>
            <w:tcW w:w="653"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spacing w:lineRule="auto" w:line="240" w:before="0" w:after="0"/>
              <w:ind w:left="0" w:hanging="0"/>
              <w:contextualSpacing/>
              <w:jc w:val="center"/>
              <w:rPr>
                <w:rFonts w:ascii="Times New Roman" w:hAnsi="Times New Roman"/>
                <w:spacing w:val="-2"/>
                <w:sz w:val="24"/>
                <w:szCs w:val="24"/>
              </w:rPr>
            </w:pPr>
            <w:r>
              <w:rPr>
                <w:rFonts w:ascii="Times New Roman" w:hAnsi="Times New Roman"/>
                <w:spacing w:val="-2"/>
                <w:sz w:val="24"/>
                <w:szCs w:val="24"/>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rPr>
            </w:pPr>
            <w:r>
              <w:rPr>
                <w:rFonts w:ascii="Times New Roman" w:hAnsi="Times New Roman"/>
                <w:spacing w:val="-2"/>
                <w:sz w:val="24"/>
                <w:szCs w:val="24"/>
              </w:rPr>
              <w:t>Проводення щоденних профілактичних оглядів технічного стану приладів обліку та зняття їх показників</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Постійно</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lang w:val="uk-UA"/>
              </w:rPr>
            </w:pPr>
            <w:r>
              <w:rPr>
                <w:rFonts w:ascii="Times New Roman" w:hAnsi="Times New Roman"/>
                <w:spacing w:val="-2"/>
                <w:sz w:val="24"/>
                <w:szCs w:val="24"/>
              </w:rPr>
              <w:t xml:space="preserve">Заступник директора </w:t>
            </w:r>
            <w:r>
              <w:rPr>
                <w:rFonts w:ascii="Times New Roman" w:hAnsi="Times New Roman"/>
                <w:spacing w:val="-2"/>
                <w:sz w:val="24"/>
                <w:szCs w:val="24"/>
                <w:lang w:val="uk-UA"/>
              </w:rPr>
              <w:t>адміністративно-господарської роботи Анучкіна В.Л.</w:t>
            </w:r>
          </w:p>
        </w:tc>
      </w:tr>
      <w:tr>
        <w:trPr/>
        <w:tc>
          <w:tcPr>
            <w:tcW w:w="653"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spacing w:lineRule="auto" w:line="240" w:before="0" w:after="0"/>
              <w:ind w:left="0" w:hanging="0"/>
              <w:contextualSpacing/>
              <w:jc w:val="center"/>
              <w:rPr>
                <w:rFonts w:ascii="Times New Roman" w:hAnsi="Times New Roman"/>
                <w:spacing w:val="-2"/>
                <w:sz w:val="24"/>
                <w:szCs w:val="24"/>
              </w:rPr>
            </w:pPr>
            <w:r>
              <w:rPr>
                <w:rFonts w:ascii="Times New Roman" w:hAnsi="Times New Roman"/>
                <w:spacing w:val="-2"/>
                <w:sz w:val="24"/>
                <w:szCs w:val="24"/>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rPr>
            </w:pPr>
            <w:r>
              <w:rPr>
                <w:rFonts w:ascii="Times New Roman" w:hAnsi="Times New Roman"/>
                <w:spacing w:val="-2"/>
                <w:sz w:val="24"/>
                <w:szCs w:val="24"/>
              </w:rPr>
              <w:t>Забезпечення своєчасного виконання ремонтних робіт (у т.ч. заміну дерев’яних віконних рам на склопакети та теплових лічильників) та робіт з повірки приладів обліку тепло-, водо-, електроспоживання</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Постійно</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lang w:val="uk-UA"/>
              </w:rPr>
            </w:pPr>
            <w:r>
              <w:rPr>
                <w:rFonts w:ascii="Times New Roman" w:hAnsi="Times New Roman"/>
                <w:spacing w:val="-2"/>
                <w:sz w:val="24"/>
                <w:szCs w:val="24"/>
              </w:rPr>
              <w:t xml:space="preserve">Заступник директора </w:t>
            </w:r>
            <w:r>
              <w:rPr>
                <w:rFonts w:ascii="Times New Roman" w:hAnsi="Times New Roman"/>
                <w:spacing w:val="-2"/>
                <w:sz w:val="24"/>
                <w:szCs w:val="24"/>
                <w:lang w:val="uk-UA"/>
              </w:rPr>
              <w:t>адміністративно-господарської роботи Анучкіна В.Л.</w:t>
            </w:r>
          </w:p>
        </w:tc>
      </w:tr>
      <w:tr>
        <w:trPr/>
        <w:tc>
          <w:tcPr>
            <w:tcW w:w="653"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spacing w:lineRule="auto" w:line="240" w:before="0" w:after="0"/>
              <w:ind w:left="0" w:hanging="0"/>
              <w:contextualSpacing/>
              <w:jc w:val="center"/>
              <w:rPr>
                <w:rFonts w:ascii="Times New Roman" w:hAnsi="Times New Roman"/>
                <w:spacing w:val="-2"/>
                <w:sz w:val="24"/>
                <w:szCs w:val="24"/>
              </w:rPr>
            </w:pPr>
            <w:r>
              <w:rPr>
                <w:rFonts w:ascii="Times New Roman" w:hAnsi="Times New Roman"/>
                <w:spacing w:val="-2"/>
                <w:sz w:val="24"/>
                <w:szCs w:val="24"/>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lang w:val="uk-UA"/>
              </w:rPr>
            </w:pPr>
            <w:r>
              <w:rPr>
                <w:rFonts w:ascii="Times New Roman" w:hAnsi="Times New Roman"/>
                <w:spacing w:val="-2"/>
                <w:sz w:val="24"/>
                <w:szCs w:val="24"/>
                <w:lang w:val="uk-UA"/>
              </w:rPr>
              <w:t>Проводення щоденних профілактичних оглядів стану трубопроводів, запасної арматури (регулювання кранів, вентилів, засувок, бачків) з метою недопущення витоку води та своєчасного усунення дефектів</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Постійно</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lang w:val="uk-UA"/>
              </w:rPr>
            </w:pPr>
            <w:r>
              <w:rPr>
                <w:rFonts w:ascii="Times New Roman" w:hAnsi="Times New Roman"/>
                <w:spacing w:val="-2"/>
                <w:sz w:val="24"/>
                <w:szCs w:val="24"/>
              </w:rPr>
              <w:t xml:space="preserve">Заступник директора </w:t>
            </w:r>
            <w:r>
              <w:rPr>
                <w:rFonts w:ascii="Times New Roman" w:hAnsi="Times New Roman"/>
                <w:spacing w:val="-2"/>
                <w:sz w:val="24"/>
                <w:szCs w:val="24"/>
                <w:lang w:val="uk-UA"/>
              </w:rPr>
              <w:t>адміністративно-господарської роботи Анучкіна В.Л.</w:t>
            </w:r>
          </w:p>
        </w:tc>
      </w:tr>
      <w:tr>
        <w:trPr/>
        <w:tc>
          <w:tcPr>
            <w:tcW w:w="653"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spacing w:lineRule="auto" w:line="240" w:before="0" w:after="0"/>
              <w:ind w:left="0" w:hanging="0"/>
              <w:contextualSpacing/>
              <w:jc w:val="center"/>
              <w:rPr>
                <w:rFonts w:ascii="Times New Roman" w:hAnsi="Times New Roman"/>
                <w:spacing w:val="-2"/>
                <w:sz w:val="24"/>
                <w:szCs w:val="24"/>
              </w:rPr>
            </w:pPr>
            <w:r>
              <w:rPr>
                <w:rFonts w:ascii="Times New Roman" w:hAnsi="Times New Roman"/>
                <w:spacing w:val="-2"/>
                <w:sz w:val="24"/>
                <w:szCs w:val="24"/>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rPr>
            </w:pPr>
            <w:r>
              <w:rPr>
                <w:rFonts w:ascii="Times New Roman" w:hAnsi="Times New Roman"/>
                <w:spacing w:val="-2"/>
                <w:sz w:val="24"/>
                <w:szCs w:val="24"/>
              </w:rPr>
              <w:t>Впровадження заходів щодо заміни  вікон та дверей на сучасні енергозберігаючі</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Постійно</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lang w:val="uk-UA"/>
              </w:rPr>
            </w:pPr>
            <w:r>
              <w:rPr>
                <w:rFonts w:ascii="Times New Roman" w:hAnsi="Times New Roman"/>
                <w:spacing w:val="-2"/>
                <w:sz w:val="24"/>
                <w:szCs w:val="24"/>
              </w:rPr>
              <w:t xml:space="preserve">Директор </w:t>
            </w:r>
            <w:r>
              <w:rPr>
                <w:rFonts w:ascii="Times New Roman" w:hAnsi="Times New Roman"/>
                <w:spacing w:val="-2"/>
                <w:sz w:val="24"/>
                <w:szCs w:val="24"/>
                <w:lang w:val="uk-UA"/>
              </w:rPr>
              <w:t>ХЛ №107 Есауленко С.В.</w:t>
            </w:r>
          </w:p>
        </w:tc>
      </w:tr>
      <w:tr>
        <w:trPr/>
        <w:tc>
          <w:tcPr>
            <w:tcW w:w="653"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spacing w:lineRule="auto" w:line="240" w:before="0" w:after="0"/>
              <w:ind w:left="0" w:hanging="0"/>
              <w:contextualSpacing/>
              <w:jc w:val="center"/>
              <w:rPr>
                <w:rFonts w:ascii="Times New Roman" w:hAnsi="Times New Roman"/>
                <w:spacing w:val="-2"/>
                <w:sz w:val="24"/>
                <w:szCs w:val="24"/>
              </w:rPr>
            </w:pPr>
            <w:r>
              <w:rPr>
                <w:rFonts w:ascii="Times New Roman" w:hAnsi="Times New Roman"/>
                <w:spacing w:val="-2"/>
                <w:sz w:val="24"/>
                <w:szCs w:val="24"/>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rPr>
            </w:pPr>
            <w:r>
              <w:rPr>
                <w:rFonts w:ascii="Times New Roman" w:hAnsi="Times New Roman"/>
                <w:spacing w:val="-2"/>
                <w:sz w:val="24"/>
                <w:szCs w:val="24"/>
              </w:rPr>
              <w:t>Забезпечення у повному обсязі заміни ламп розжарювання на енергозберігаючі</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Упродовж 2022 року</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lang w:val="uk-UA"/>
              </w:rPr>
            </w:pPr>
            <w:r>
              <w:rPr>
                <w:rFonts w:ascii="Times New Roman" w:hAnsi="Times New Roman"/>
                <w:spacing w:val="-2"/>
                <w:sz w:val="24"/>
                <w:szCs w:val="24"/>
              </w:rPr>
              <w:t xml:space="preserve">Директор </w:t>
            </w:r>
            <w:r>
              <w:rPr>
                <w:rFonts w:ascii="Times New Roman" w:hAnsi="Times New Roman"/>
                <w:spacing w:val="-2"/>
                <w:sz w:val="24"/>
                <w:szCs w:val="24"/>
                <w:lang w:val="uk-UA"/>
              </w:rPr>
              <w:t>ХЛ №107 Есауленко С.В.</w:t>
            </w:r>
          </w:p>
        </w:tc>
      </w:tr>
      <w:tr>
        <w:trPr/>
        <w:tc>
          <w:tcPr>
            <w:tcW w:w="653"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spacing w:lineRule="auto" w:line="240" w:before="0" w:after="0"/>
              <w:ind w:left="0" w:hanging="0"/>
              <w:contextualSpacing/>
              <w:jc w:val="center"/>
              <w:rPr>
                <w:rFonts w:ascii="Times New Roman" w:hAnsi="Times New Roman"/>
                <w:spacing w:val="-2"/>
                <w:sz w:val="24"/>
                <w:szCs w:val="24"/>
              </w:rPr>
            </w:pPr>
            <w:r>
              <w:rPr>
                <w:rFonts w:ascii="Times New Roman" w:hAnsi="Times New Roman"/>
                <w:spacing w:val="-2"/>
                <w:sz w:val="24"/>
                <w:szCs w:val="24"/>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rPr>
            </w:pPr>
            <w:r>
              <w:rPr>
                <w:rFonts w:ascii="Times New Roman" w:hAnsi="Times New Roman"/>
                <w:spacing w:val="-2"/>
                <w:sz w:val="24"/>
                <w:szCs w:val="24"/>
              </w:rPr>
              <w:t>Контроль за витратами електроенергії</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Постійно</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lang w:val="uk-UA"/>
              </w:rPr>
            </w:pPr>
            <w:r>
              <w:rPr>
                <w:rFonts w:ascii="Times New Roman" w:hAnsi="Times New Roman"/>
                <w:spacing w:val="-2"/>
                <w:sz w:val="24"/>
                <w:szCs w:val="24"/>
              </w:rPr>
              <w:t xml:space="preserve">Заступник директора </w:t>
            </w:r>
            <w:r>
              <w:rPr>
                <w:rFonts w:ascii="Times New Roman" w:hAnsi="Times New Roman"/>
                <w:spacing w:val="-2"/>
                <w:sz w:val="24"/>
                <w:szCs w:val="24"/>
                <w:lang w:val="uk-UA"/>
              </w:rPr>
              <w:t>адміністративно-господарської роботи Анучкіна В.Л.</w:t>
            </w:r>
          </w:p>
        </w:tc>
      </w:tr>
      <w:tr>
        <w:trPr/>
        <w:tc>
          <w:tcPr>
            <w:tcW w:w="653"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spacing w:lineRule="auto" w:line="240" w:before="0" w:after="0"/>
              <w:ind w:left="0" w:hanging="0"/>
              <w:contextualSpacing/>
              <w:jc w:val="center"/>
              <w:rPr>
                <w:rFonts w:ascii="Times New Roman" w:hAnsi="Times New Roman"/>
                <w:spacing w:val="-2"/>
                <w:sz w:val="24"/>
                <w:szCs w:val="24"/>
              </w:rPr>
            </w:pPr>
            <w:r>
              <w:rPr>
                <w:rFonts w:ascii="Times New Roman" w:hAnsi="Times New Roman"/>
                <w:spacing w:val="-2"/>
                <w:sz w:val="24"/>
                <w:szCs w:val="24"/>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rPr>
            </w:pPr>
            <w:r>
              <w:rPr>
                <w:rFonts w:ascii="Times New Roman" w:hAnsi="Times New Roman"/>
                <w:spacing w:val="-2"/>
                <w:sz w:val="24"/>
                <w:szCs w:val="24"/>
              </w:rPr>
              <w:t>Дотримуватись режиму світломаскування</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На час воєнного стану</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lang w:val="uk-UA"/>
              </w:rPr>
            </w:pPr>
            <w:r>
              <w:rPr>
                <w:rFonts w:ascii="Times New Roman" w:hAnsi="Times New Roman"/>
                <w:spacing w:val="-2"/>
                <w:sz w:val="24"/>
                <w:szCs w:val="24"/>
              </w:rPr>
              <w:t xml:space="preserve">Заступник директора </w:t>
            </w:r>
            <w:r>
              <w:rPr>
                <w:rFonts w:ascii="Times New Roman" w:hAnsi="Times New Roman"/>
                <w:spacing w:val="-2"/>
                <w:sz w:val="24"/>
                <w:szCs w:val="24"/>
                <w:lang w:val="uk-UA"/>
              </w:rPr>
              <w:t>адміністративно-господарської роботи Анучкіна В.Л.</w:t>
            </w:r>
          </w:p>
        </w:tc>
      </w:tr>
      <w:tr>
        <w:trPr/>
        <w:tc>
          <w:tcPr>
            <w:tcW w:w="653"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spacing w:lineRule="auto" w:line="240" w:before="0" w:after="0"/>
              <w:ind w:left="0" w:hanging="0"/>
              <w:contextualSpacing/>
              <w:jc w:val="center"/>
              <w:rPr>
                <w:rFonts w:ascii="Times New Roman" w:hAnsi="Times New Roman"/>
                <w:spacing w:val="-2"/>
                <w:sz w:val="24"/>
                <w:szCs w:val="24"/>
              </w:rPr>
            </w:pPr>
            <w:r>
              <w:rPr>
                <w:rFonts w:ascii="Times New Roman" w:hAnsi="Times New Roman"/>
                <w:spacing w:val="-2"/>
                <w:sz w:val="24"/>
                <w:szCs w:val="24"/>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rPr>
            </w:pPr>
            <w:r>
              <w:rPr>
                <w:rFonts w:ascii="Times New Roman" w:hAnsi="Times New Roman"/>
                <w:spacing w:val="-2"/>
                <w:sz w:val="24"/>
                <w:szCs w:val="24"/>
              </w:rPr>
              <w:t>Заборона використання несправних електричних приладів</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Постійно</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lang w:val="uk-UA"/>
              </w:rPr>
            </w:pPr>
            <w:r>
              <w:rPr>
                <w:rFonts w:ascii="Times New Roman" w:hAnsi="Times New Roman"/>
                <w:spacing w:val="-2"/>
                <w:sz w:val="24"/>
                <w:szCs w:val="24"/>
              </w:rPr>
              <w:t xml:space="preserve">Заступник директора </w:t>
            </w:r>
            <w:r>
              <w:rPr>
                <w:rFonts w:ascii="Times New Roman" w:hAnsi="Times New Roman"/>
                <w:spacing w:val="-2"/>
                <w:sz w:val="24"/>
                <w:szCs w:val="24"/>
                <w:lang w:val="uk-UA"/>
              </w:rPr>
              <w:t>адміністративно-господарської роботи Анучкіна В.Л.</w:t>
            </w:r>
          </w:p>
        </w:tc>
      </w:tr>
      <w:tr>
        <w:trPr/>
        <w:tc>
          <w:tcPr>
            <w:tcW w:w="653"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spacing w:lineRule="auto" w:line="240" w:before="0" w:after="0"/>
              <w:ind w:left="0" w:hanging="0"/>
              <w:contextualSpacing/>
              <w:jc w:val="center"/>
              <w:rPr>
                <w:rFonts w:ascii="Times New Roman" w:hAnsi="Times New Roman"/>
                <w:spacing w:val="-2"/>
                <w:sz w:val="24"/>
                <w:szCs w:val="24"/>
              </w:rPr>
            </w:pPr>
            <w:r>
              <w:rPr>
                <w:rFonts w:ascii="Times New Roman" w:hAnsi="Times New Roman"/>
                <w:spacing w:val="-2"/>
                <w:sz w:val="24"/>
                <w:szCs w:val="24"/>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rPr>
            </w:pPr>
            <w:r>
              <w:rPr>
                <w:rFonts w:ascii="Times New Roman" w:hAnsi="Times New Roman"/>
                <w:spacing w:val="-2"/>
                <w:sz w:val="24"/>
                <w:szCs w:val="24"/>
              </w:rPr>
              <w:t>Проведення роз’яснювальної роботи з працівниками школи щодо скорочення споживання енергоносіїв</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Постійно</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4"/>
                <w:szCs w:val="24"/>
                <w:lang w:val="uk-UA"/>
              </w:rPr>
            </w:pPr>
            <w:r>
              <w:rPr>
                <w:rFonts w:ascii="Times New Roman" w:hAnsi="Times New Roman"/>
                <w:spacing w:val="-2"/>
                <w:sz w:val="24"/>
                <w:szCs w:val="24"/>
              </w:rPr>
              <w:t xml:space="preserve">Директор </w:t>
            </w:r>
            <w:r>
              <w:rPr>
                <w:rFonts w:ascii="Times New Roman" w:hAnsi="Times New Roman"/>
                <w:spacing w:val="-2"/>
                <w:sz w:val="24"/>
                <w:szCs w:val="24"/>
                <w:lang w:val="uk-UA"/>
              </w:rPr>
              <w:t>ХЛ №107 Есауленко С.В.</w:t>
            </w:r>
          </w:p>
        </w:tc>
      </w:tr>
    </w:tbl>
    <w:p>
      <w:pPr>
        <w:pStyle w:val="Normal"/>
        <w:shd w:val="clear" w:color="auto" w:fill="FFFFFF"/>
        <w:spacing w:lineRule="auto" w:line="240" w:before="0" w:after="0"/>
        <w:ind w:right="225" w:hanging="0"/>
        <w:jc w:val="both"/>
        <w:rPr>
          <w:rFonts w:ascii="Times New Roman" w:hAnsi="Times New Roman"/>
          <w:sz w:val="21"/>
          <w:szCs w:val="21"/>
          <w:lang w:eastAsia="uk-UA"/>
        </w:rPr>
      </w:pPr>
      <w:r>
        <w:rPr>
          <w:rFonts w:ascii="Times New Roman" w:hAnsi="Times New Roman"/>
          <w:sz w:val="21"/>
          <w:szCs w:val="21"/>
          <w:lang w:eastAsia="uk-UA"/>
        </w:rPr>
      </w:r>
    </w:p>
    <w:p>
      <w:pPr>
        <w:pStyle w:val="Normal"/>
        <w:shd w:val="clear" w:color="auto" w:fill="FFFFFF"/>
        <w:spacing w:lineRule="auto" w:line="240" w:before="0" w:after="0"/>
        <w:ind w:right="225" w:hanging="0"/>
        <w:jc w:val="both"/>
        <w:rPr>
          <w:rFonts w:ascii="Times New Roman" w:hAnsi="Times New Roman"/>
          <w:sz w:val="21"/>
          <w:szCs w:val="21"/>
          <w:lang w:val="uk-UA" w:eastAsia="uk-UA"/>
        </w:rPr>
      </w:pPr>
      <w:r>
        <w:rPr>
          <w:rFonts w:ascii="Times New Roman" w:hAnsi="Times New Roman"/>
          <w:sz w:val="21"/>
          <w:szCs w:val="21"/>
          <w:lang w:val="uk-UA" w:eastAsia="uk-UA"/>
        </w:rPr>
      </w:r>
    </w:p>
    <w:p>
      <w:pPr>
        <w:pStyle w:val="Normal"/>
        <w:shd w:val="clear" w:color="auto" w:fill="FFFFFF"/>
        <w:spacing w:lineRule="auto" w:line="240" w:before="0" w:after="0"/>
        <w:ind w:right="225" w:hanging="0"/>
        <w:jc w:val="both"/>
        <w:rPr>
          <w:rFonts w:ascii="Times New Roman" w:hAnsi="Times New Roman"/>
          <w:sz w:val="21"/>
          <w:szCs w:val="21"/>
          <w:lang w:val="uk-UA" w:eastAsia="uk-UA"/>
        </w:rPr>
      </w:pPr>
      <w:r>
        <w:rPr>
          <w:rFonts w:ascii="Times New Roman" w:hAnsi="Times New Roman"/>
          <w:sz w:val="21"/>
          <w:szCs w:val="21"/>
          <w:lang w:val="uk-UA"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t xml:space="preserve">Додаток 2 </w:t>
      </w:r>
    </w:p>
    <w:p>
      <w:pPr>
        <w:pStyle w:val="Normal"/>
        <w:shd w:val="clear" w:color="auto" w:fill="FFFFFF"/>
        <w:spacing w:lineRule="auto" w:line="240" w:before="0" w:after="0"/>
        <w:ind w:right="225" w:hanging="0"/>
        <w:jc w:val="center"/>
        <w:rPr>
          <w:rFonts w:ascii="Times New Roman" w:hAnsi="Times New Roman"/>
          <w:sz w:val="28"/>
          <w:szCs w:val="28"/>
          <w:lang w:val="uk-UA" w:eastAsia="uk-UA"/>
        </w:rPr>
      </w:pPr>
      <w:r>
        <w:rPr>
          <w:rFonts w:ascii="Times New Roman" w:hAnsi="Times New Roman"/>
          <w:sz w:val="28"/>
          <w:szCs w:val="28"/>
          <w:lang w:val="uk-UA" w:eastAsia="uk-UA"/>
        </w:rPr>
        <w:t xml:space="preserve">                                                                             </w:t>
      </w:r>
      <w:r>
        <w:rPr>
          <w:rFonts w:ascii="Times New Roman" w:hAnsi="Times New Roman"/>
          <w:sz w:val="28"/>
          <w:szCs w:val="28"/>
          <w:lang w:eastAsia="uk-UA"/>
        </w:rPr>
        <w:t xml:space="preserve">до наказу від </w:t>
      </w:r>
      <w:r>
        <w:rPr>
          <w:rFonts w:ascii="Times New Roman" w:hAnsi="Times New Roman"/>
          <w:sz w:val="28"/>
          <w:szCs w:val="28"/>
          <w:lang w:val="uk-UA" w:eastAsia="uk-UA"/>
        </w:rPr>
        <w:t>08.11.2022</w:t>
      </w:r>
      <w:r>
        <w:rPr>
          <w:rFonts w:ascii="Times New Roman" w:hAnsi="Times New Roman"/>
          <w:sz w:val="28"/>
          <w:szCs w:val="28"/>
          <w:lang w:eastAsia="uk-UA"/>
        </w:rPr>
        <w:t xml:space="preserve"> №</w:t>
      </w:r>
      <w:r>
        <w:rPr>
          <w:rFonts w:ascii="Times New Roman" w:hAnsi="Times New Roman"/>
          <w:sz w:val="28"/>
          <w:szCs w:val="28"/>
          <w:lang w:val="uk-UA" w:eastAsia="uk-UA"/>
        </w:rPr>
        <w:t>160</w:t>
      </w:r>
    </w:p>
    <w:p>
      <w:pPr>
        <w:pStyle w:val="Normal"/>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ГРАФІК</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чергування медичних працівників</w:t>
      </w:r>
    </w:p>
    <w:p>
      <w:pPr>
        <w:pStyle w:val="Normal"/>
        <w:spacing w:lineRule="auto" w:line="240" w:before="0" w:after="0"/>
        <w:jc w:val="center"/>
        <w:rPr>
          <w:rFonts w:ascii="Times New Roman" w:hAnsi="Times New Roman"/>
          <w:b/>
          <w:b/>
          <w:sz w:val="28"/>
          <w:szCs w:val="28"/>
          <w:lang w:val="uk-UA"/>
        </w:rPr>
      </w:pPr>
      <w:r>
        <w:rPr>
          <w:rFonts w:ascii="Times New Roman" w:hAnsi="Times New Roman"/>
          <w:b/>
          <w:sz w:val="28"/>
          <w:szCs w:val="28"/>
        </w:rPr>
        <w:t xml:space="preserve"> </w:t>
      </w:r>
      <w:r>
        <w:rPr>
          <w:rFonts w:ascii="Times New Roman" w:hAnsi="Times New Roman"/>
          <w:b/>
          <w:sz w:val="28"/>
          <w:szCs w:val="28"/>
        </w:rPr>
        <w:t>на час функціонування пункту обігріву</w:t>
      </w:r>
      <w:r>
        <w:rPr>
          <w:rFonts w:ascii="Times New Roman" w:hAnsi="Times New Roman"/>
          <w:b/>
          <w:sz w:val="28"/>
          <w:szCs w:val="28"/>
          <w:lang w:val="uk-UA"/>
        </w:rPr>
        <w:t xml:space="preserve"> на базі ХЛ №107</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bl>
      <w:tblPr>
        <w:tblW w:w="9571" w:type="dxa"/>
        <w:jc w:val="left"/>
        <w:tblInd w:w="0" w:type="dxa"/>
        <w:tblLayout w:type="fixed"/>
        <w:tblCellMar>
          <w:top w:w="0" w:type="dxa"/>
          <w:left w:w="108" w:type="dxa"/>
          <w:bottom w:w="0" w:type="dxa"/>
          <w:right w:w="108" w:type="dxa"/>
        </w:tblCellMar>
        <w:tblLook w:val="00a0"/>
      </w:tblPr>
      <w:tblGrid>
        <w:gridCol w:w="2392"/>
        <w:gridCol w:w="2398"/>
        <w:gridCol w:w="2393"/>
        <w:gridCol w:w="2387"/>
      </w:tblGrid>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rPr>
              <w:t>День тижня</w:t>
            </w:r>
          </w:p>
        </w:tc>
        <w:tc>
          <w:tcPr>
            <w:tcW w:w="23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rPr>
              <w:t>Час чергування</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rPr>
              <w:t>Медичний працівник</w:t>
            </w:r>
          </w:p>
        </w:tc>
        <w:tc>
          <w:tcPr>
            <w:tcW w:w="2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rPr>
              <w:t>Примітка</w:t>
            </w:r>
          </w:p>
        </w:tc>
      </w:tr>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Понеділок</w:t>
            </w:r>
          </w:p>
        </w:tc>
        <w:tc>
          <w:tcPr>
            <w:tcW w:w="23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Вівторок</w:t>
            </w:r>
          </w:p>
        </w:tc>
        <w:tc>
          <w:tcPr>
            <w:tcW w:w="23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Середа</w:t>
            </w:r>
          </w:p>
        </w:tc>
        <w:tc>
          <w:tcPr>
            <w:tcW w:w="23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Четвер</w:t>
            </w:r>
          </w:p>
        </w:tc>
        <w:tc>
          <w:tcPr>
            <w:tcW w:w="23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П</w:t>
            </w:r>
            <w:r>
              <w:rPr>
                <w:rFonts w:ascii="Times New Roman" w:hAnsi="Times New Roman"/>
                <w:lang w:val="en-US"/>
              </w:rPr>
              <w:t>’</w:t>
            </w:r>
            <w:r>
              <w:rPr>
                <w:rFonts w:ascii="Times New Roman" w:hAnsi="Times New Roman"/>
              </w:rPr>
              <w:t>ятниця</w:t>
            </w:r>
          </w:p>
        </w:tc>
        <w:tc>
          <w:tcPr>
            <w:tcW w:w="23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Субота</w:t>
            </w:r>
          </w:p>
        </w:tc>
        <w:tc>
          <w:tcPr>
            <w:tcW w:w="23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Неділя</w:t>
            </w:r>
          </w:p>
        </w:tc>
        <w:tc>
          <w:tcPr>
            <w:tcW w:w="23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23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t xml:space="preserve">Додаток 3 </w:t>
      </w:r>
    </w:p>
    <w:p>
      <w:pPr>
        <w:pStyle w:val="Normal"/>
        <w:shd w:val="clear" w:color="auto" w:fill="FFFFFF"/>
        <w:spacing w:lineRule="auto" w:line="240" w:before="0" w:after="0"/>
        <w:ind w:right="225" w:hanging="0"/>
        <w:jc w:val="center"/>
        <w:rPr>
          <w:rFonts w:ascii="Times New Roman" w:hAnsi="Times New Roman"/>
          <w:sz w:val="28"/>
          <w:szCs w:val="28"/>
          <w:lang w:val="uk-UA" w:eastAsia="uk-UA"/>
        </w:rPr>
      </w:pPr>
      <w:r>
        <w:rPr>
          <w:rFonts w:ascii="Times New Roman" w:hAnsi="Times New Roman"/>
          <w:sz w:val="28"/>
          <w:szCs w:val="28"/>
          <w:lang w:val="uk-UA" w:eastAsia="uk-UA"/>
        </w:rPr>
        <w:t xml:space="preserve">                                                                              </w:t>
      </w:r>
      <w:r>
        <w:rPr>
          <w:rFonts w:ascii="Times New Roman" w:hAnsi="Times New Roman"/>
          <w:sz w:val="28"/>
          <w:szCs w:val="28"/>
          <w:lang w:eastAsia="uk-UA"/>
        </w:rPr>
        <w:t xml:space="preserve">до наказу від </w:t>
      </w:r>
      <w:r>
        <w:rPr>
          <w:rFonts w:ascii="Times New Roman" w:hAnsi="Times New Roman"/>
          <w:sz w:val="28"/>
          <w:szCs w:val="28"/>
          <w:lang w:val="uk-UA" w:eastAsia="uk-UA"/>
        </w:rPr>
        <w:t>08.11.2022</w:t>
      </w:r>
      <w:r>
        <w:rPr>
          <w:rFonts w:ascii="Times New Roman" w:hAnsi="Times New Roman"/>
          <w:sz w:val="28"/>
          <w:szCs w:val="28"/>
          <w:lang w:eastAsia="uk-UA"/>
        </w:rPr>
        <w:t xml:space="preserve"> №</w:t>
      </w:r>
      <w:r>
        <w:rPr>
          <w:rFonts w:ascii="Times New Roman" w:hAnsi="Times New Roman"/>
          <w:sz w:val="28"/>
          <w:szCs w:val="28"/>
          <w:lang w:val="uk-UA" w:eastAsia="uk-UA"/>
        </w:rPr>
        <w:t>160</w:t>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center"/>
        <w:rPr>
          <w:rFonts w:ascii="Times New Roman" w:hAnsi="Times New Roman"/>
          <w:b/>
          <w:b/>
          <w:sz w:val="28"/>
          <w:szCs w:val="28"/>
          <w:lang w:eastAsia="uk-UA"/>
        </w:rPr>
      </w:pPr>
      <w:r>
        <w:rPr>
          <w:rFonts w:ascii="Times New Roman" w:hAnsi="Times New Roman"/>
          <w:b/>
          <w:sz w:val="28"/>
          <w:szCs w:val="28"/>
          <w:lang w:eastAsia="uk-UA"/>
        </w:rPr>
        <w:t>Функціональні обов'язки начальника пункту обігріву</w:t>
      </w:r>
    </w:p>
    <w:p>
      <w:pPr>
        <w:pStyle w:val="Normal"/>
        <w:shd w:val="clear" w:color="auto" w:fill="FFFFFF"/>
        <w:spacing w:lineRule="auto" w:line="240" w:before="0" w:after="0"/>
        <w:ind w:right="225" w:hanging="0"/>
        <w:jc w:val="both"/>
        <w:rPr>
          <w:rFonts w:ascii="Times New Roman" w:hAnsi="Times New Roman"/>
          <w:b/>
          <w:b/>
          <w:sz w:val="28"/>
          <w:szCs w:val="28"/>
          <w:lang w:eastAsia="uk-UA"/>
        </w:rPr>
      </w:pPr>
      <w:r>
        <w:rPr>
          <w:rFonts w:ascii="Times New Roman" w:hAnsi="Times New Roman"/>
          <w:b/>
          <w:sz w:val="28"/>
          <w:szCs w:val="28"/>
          <w:lang w:eastAsia="uk-UA"/>
        </w:rPr>
      </w:r>
    </w:p>
    <w:p>
      <w:pPr>
        <w:pStyle w:val="Normal"/>
        <w:shd w:val="clear" w:color="auto" w:fill="FFFFFF"/>
        <w:spacing w:lineRule="auto" w:line="240" w:before="0" w:after="0"/>
        <w:ind w:right="225" w:firstLine="708"/>
        <w:jc w:val="both"/>
        <w:rPr>
          <w:rFonts w:ascii="Times New Roman" w:hAnsi="Times New Roman"/>
          <w:sz w:val="28"/>
          <w:szCs w:val="28"/>
          <w:lang w:eastAsia="uk-UA"/>
        </w:rPr>
      </w:pPr>
      <w:r>
        <w:rPr>
          <w:rFonts w:ascii="Times New Roman" w:hAnsi="Times New Roman"/>
          <w:b/>
          <w:sz w:val="28"/>
          <w:szCs w:val="28"/>
          <w:lang w:eastAsia="uk-UA"/>
        </w:rPr>
        <w:t>Начальник пункту обігріву</w:t>
      </w:r>
      <w:r>
        <w:rPr>
          <w:rFonts w:ascii="Times New Roman" w:hAnsi="Times New Roman"/>
          <w:sz w:val="28"/>
          <w:szCs w:val="28"/>
          <w:lang w:eastAsia="uk-UA"/>
        </w:rPr>
        <w:t xml:space="preserve"> несе відповідальність за організацію роботи, йому підпорядковується весь особовий склад пункту обігріву та населення, що знаходиться на пункті обігріву.</w:t>
      </w:r>
    </w:p>
    <w:p>
      <w:pPr>
        <w:pStyle w:val="Normal"/>
        <w:shd w:val="clear" w:color="auto" w:fill="FFFFFF"/>
        <w:spacing w:lineRule="auto" w:line="240" w:before="0" w:after="0"/>
        <w:ind w:right="225" w:firstLine="708"/>
        <w:jc w:val="both"/>
        <w:rPr>
          <w:rFonts w:ascii="Times New Roman" w:hAnsi="Times New Roman"/>
          <w:sz w:val="28"/>
          <w:szCs w:val="28"/>
          <w:lang w:eastAsia="uk-UA"/>
        </w:rPr>
      </w:pPr>
      <w:r>
        <w:rPr>
          <w:rFonts w:ascii="Times New Roman" w:hAnsi="Times New Roman"/>
          <w:sz w:val="28"/>
          <w:szCs w:val="28"/>
          <w:lang w:eastAsia="uk-UA"/>
        </w:rPr>
        <w:t>Він зобов'язаний:</w:t>
      </w:r>
    </w:p>
    <w:p>
      <w:pPr>
        <w:pStyle w:val="ListParagraph"/>
        <w:numPr>
          <w:ilvl w:val="0"/>
          <w:numId w:val="2"/>
        </w:numPr>
        <w:shd w:val="clear" w:color="auto" w:fill="FFFFFF"/>
        <w:spacing w:lineRule="auto" w:line="240" w:before="0" w:after="0"/>
        <w:ind w:left="1080" w:right="225" w:hanging="360"/>
        <w:contextualSpacing/>
        <w:jc w:val="both"/>
        <w:rPr>
          <w:rFonts w:ascii="Times New Roman" w:hAnsi="Times New Roman"/>
          <w:sz w:val="28"/>
          <w:szCs w:val="28"/>
          <w:lang w:eastAsia="uk-UA"/>
        </w:rPr>
      </w:pPr>
      <w:r>
        <w:rPr>
          <w:rFonts w:ascii="Times New Roman" w:hAnsi="Times New Roman"/>
          <w:sz w:val="28"/>
          <w:szCs w:val="28"/>
          <w:lang w:eastAsia="uk-UA"/>
        </w:rPr>
        <w:t>вивчити функціональні обов'язки, порядок прийому, розміщення населення на пункті обігріву;</w:t>
      </w:r>
    </w:p>
    <w:p>
      <w:pPr>
        <w:pStyle w:val="ListParagraph"/>
        <w:numPr>
          <w:ilvl w:val="0"/>
          <w:numId w:val="2"/>
        </w:numPr>
        <w:shd w:val="clear" w:color="auto" w:fill="FFFFFF"/>
        <w:spacing w:lineRule="auto" w:line="240" w:before="0" w:after="0"/>
        <w:ind w:left="1080" w:right="225" w:hanging="360"/>
        <w:contextualSpacing/>
        <w:jc w:val="both"/>
        <w:rPr>
          <w:rFonts w:ascii="Times New Roman" w:hAnsi="Times New Roman"/>
          <w:sz w:val="28"/>
          <w:szCs w:val="28"/>
          <w:lang w:eastAsia="uk-UA"/>
        </w:rPr>
      </w:pPr>
      <w:r>
        <w:rPr>
          <w:rFonts w:ascii="Times New Roman" w:hAnsi="Times New Roman"/>
          <w:sz w:val="28"/>
          <w:szCs w:val="28"/>
          <w:lang w:eastAsia="uk-UA"/>
        </w:rPr>
        <w:t>укомплектувати пункти обігріву особовим складом та готувати його до практичних дій щодо прийому та розміщення постраждалого населення;</w:t>
      </w:r>
    </w:p>
    <w:p>
      <w:pPr>
        <w:pStyle w:val="ListParagraph"/>
        <w:numPr>
          <w:ilvl w:val="0"/>
          <w:numId w:val="2"/>
        </w:numPr>
        <w:shd w:val="clear" w:color="auto" w:fill="FFFFFF"/>
        <w:spacing w:lineRule="auto" w:line="240" w:before="0" w:after="0"/>
        <w:ind w:left="1080" w:right="225" w:hanging="360"/>
        <w:contextualSpacing/>
        <w:jc w:val="both"/>
        <w:rPr>
          <w:rFonts w:ascii="Times New Roman" w:hAnsi="Times New Roman"/>
          <w:sz w:val="28"/>
          <w:szCs w:val="28"/>
          <w:lang w:eastAsia="uk-UA"/>
        </w:rPr>
      </w:pPr>
      <w:r>
        <w:rPr>
          <w:rFonts w:ascii="Times New Roman" w:hAnsi="Times New Roman"/>
          <w:sz w:val="28"/>
          <w:szCs w:val="28"/>
          <w:lang w:eastAsia="uk-UA"/>
        </w:rPr>
        <w:t>своєчасно коригувати документи пункту обігріву;</w:t>
      </w:r>
    </w:p>
    <w:p>
      <w:pPr>
        <w:pStyle w:val="ListParagraph"/>
        <w:numPr>
          <w:ilvl w:val="0"/>
          <w:numId w:val="2"/>
        </w:numPr>
        <w:shd w:val="clear" w:color="auto" w:fill="FFFFFF"/>
        <w:spacing w:lineRule="auto" w:line="240" w:before="0" w:after="0"/>
        <w:ind w:left="1080" w:right="225" w:hanging="360"/>
        <w:contextualSpacing/>
        <w:jc w:val="both"/>
        <w:rPr>
          <w:rFonts w:ascii="Times New Roman" w:hAnsi="Times New Roman"/>
          <w:sz w:val="28"/>
          <w:szCs w:val="28"/>
          <w:lang w:eastAsia="uk-UA"/>
        </w:rPr>
      </w:pPr>
      <w:r>
        <w:rPr>
          <w:rFonts w:ascii="Times New Roman" w:hAnsi="Times New Roman"/>
          <w:sz w:val="28"/>
          <w:szCs w:val="28"/>
          <w:lang w:eastAsia="uk-UA"/>
        </w:rPr>
        <w:t>забезпечити розгортання пункту обігріву та його обладнання необхідним майном та інвентарем (столи, стільці, вказівки, покажчики, нарукавники (пов'язки), канцелярське приладдя та ін.);</w:t>
      </w:r>
    </w:p>
    <w:p>
      <w:pPr>
        <w:pStyle w:val="ListParagraph"/>
        <w:numPr>
          <w:ilvl w:val="0"/>
          <w:numId w:val="2"/>
        </w:numPr>
        <w:shd w:val="clear" w:color="auto" w:fill="FFFFFF"/>
        <w:spacing w:lineRule="auto" w:line="240" w:before="0" w:after="0"/>
        <w:ind w:left="1080" w:right="225" w:hanging="360"/>
        <w:contextualSpacing/>
        <w:jc w:val="both"/>
        <w:rPr>
          <w:rFonts w:ascii="Times New Roman" w:hAnsi="Times New Roman"/>
          <w:sz w:val="28"/>
          <w:szCs w:val="28"/>
          <w:lang w:eastAsia="uk-UA"/>
        </w:rPr>
      </w:pPr>
      <w:r>
        <w:rPr>
          <w:rFonts w:ascii="Times New Roman" w:hAnsi="Times New Roman"/>
          <w:sz w:val="28"/>
          <w:szCs w:val="28"/>
          <w:lang w:eastAsia="uk-UA"/>
        </w:rPr>
        <w:t>знати контингент та чисельність населення, що прибуває на пункт обігріву, місця розселення;</w:t>
      </w:r>
    </w:p>
    <w:p>
      <w:pPr>
        <w:pStyle w:val="ListParagraph"/>
        <w:numPr>
          <w:ilvl w:val="0"/>
          <w:numId w:val="2"/>
        </w:numPr>
        <w:shd w:val="clear" w:color="auto" w:fill="FFFFFF"/>
        <w:spacing w:lineRule="auto" w:line="240" w:before="0" w:after="0"/>
        <w:ind w:left="1080" w:right="225" w:hanging="360"/>
        <w:contextualSpacing/>
        <w:jc w:val="both"/>
        <w:rPr>
          <w:rFonts w:ascii="Times New Roman" w:hAnsi="Times New Roman"/>
          <w:sz w:val="28"/>
          <w:szCs w:val="28"/>
          <w:lang w:eastAsia="uk-UA"/>
        </w:rPr>
      </w:pPr>
      <w:r>
        <w:rPr>
          <w:rFonts w:ascii="Times New Roman" w:hAnsi="Times New Roman"/>
          <w:sz w:val="28"/>
          <w:szCs w:val="28"/>
          <w:lang w:eastAsia="uk-UA"/>
        </w:rPr>
        <w:t>розробити схему оповіщення особового складу;</w:t>
      </w:r>
    </w:p>
    <w:p>
      <w:pPr>
        <w:pStyle w:val="ListParagraph"/>
        <w:numPr>
          <w:ilvl w:val="0"/>
          <w:numId w:val="2"/>
        </w:numPr>
        <w:shd w:val="clear" w:color="auto" w:fill="FFFFFF"/>
        <w:spacing w:lineRule="auto" w:line="240" w:before="0" w:after="0"/>
        <w:ind w:left="1080" w:right="225" w:hanging="360"/>
        <w:contextualSpacing/>
        <w:jc w:val="both"/>
        <w:rPr>
          <w:rFonts w:ascii="Times New Roman" w:hAnsi="Times New Roman"/>
          <w:sz w:val="28"/>
          <w:szCs w:val="28"/>
          <w:lang w:eastAsia="uk-UA"/>
        </w:rPr>
      </w:pPr>
      <w:r>
        <w:rPr>
          <w:rFonts w:ascii="Times New Roman" w:hAnsi="Times New Roman"/>
          <w:sz w:val="28"/>
          <w:szCs w:val="28"/>
          <w:lang w:eastAsia="uk-UA"/>
        </w:rPr>
        <w:t>організовувати збирання особового складу пункту обігріву;</w:t>
      </w:r>
    </w:p>
    <w:p>
      <w:pPr>
        <w:pStyle w:val="ListParagraph"/>
        <w:numPr>
          <w:ilvl w:val="0"/>
          <w:numId w:val="2"/>
        </w:numPr>
        <w:shd w:val="clear" w:color="auto" w:fill="FFFFFF"/>
        <w:spacing w:lineRule="auto" w:line="240" w:before="0" w:after="0"/>
        <w:ind w:left="1080" w:right="225" w:hanging="360"/>
        <w:contextualSpacing/>
        <w:jc w:val="both"/>
        <w:rPr>
          <w:rFonts w:ascii="Times New Roman" w:hAnsi="Times New Roman"/>
          <w:sz w:val="28"/>
          <w:szCs w:val="28"/>
          <w:lang w:eastAsia="uk-UA"/>
        </w:rPr>
      </w:pPr>
      <w:r>
        <w:rPr>
          <w:rFonts w:ascii="Times New Roman" w:hAnsi="Times New Roman"/>
          <w:sz w:val="28"/>
          <w:szCs w:val="28"/>
          <w:lang w:eastAsia="uk-UA"/>
        </w:rPr>
        <w:t>уточнити порядок взаємодії з адміністрацією школи та органами управління.</w:t>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t>При розгортанні та організації роботи пункту обігріву:</w:t>
      </w:r>
    </w:p>
    <w:p>
      <w:pPr>
        <w:pStyle w:val="ListParagraph"/>
        <w:numPr>
          <w:ilvl w:val="0"/>
          <w:numId w:val="2"/>
        </w:numPr>
        <w:shd w:val="clear" w:color="auto" w:fill="FFFFFF"/>
        <w:spacing w:lineRule="auto" w:line="240" w:before="0" w:after="0"/>
        <w:ind w:left="1080" w:right="225" w:hanging="360"/>
        <w:contextualSpacing/>
        <w:jc w:val="both"/>
        <w:rPr>
          <w:rFonts w:ascii="Times New Roman" w:hAnsi="Times New Roman"/>
          <w:sz w:val="28"/>
          <w:szCs w:val="28"/>
          <w:lang w:eastAsia="uk-UA"/>
        </w:rPr>
      </w:pPr>
      <w:r>
        <w:rPr>
          <w:rFonts w:ascii="Times New Roman" w:hAnsi="Times New Roman"/>
          <w:sz w:val="28"/>
          <w:szCs w:val="28"/>
          <w:lang w:eastAsia="uk-UA"/>
        </w:rPr>
        <w:t>дає вказівки особовому складу на розгортання пункту обігріву;</w:t>
      </w:r>
    </w:p>
    <w:p>
      <w:pPr>
        <w:pStyle w:val="ListParagraph"/>
        <w:numPr>
          <w:ilvl w:val="0"/>
          <w:numId w:val="2"/>
        </w:numPr>
        <w:shd w:val="clear" w:color="auto" w:fill="FFFFFF"/>
        <w:spacing w:lineRule="auto" w:line="240" w:before="0" w:after="0"/>
        <w:ind w:left="1080" w:right="225" w:hanging="360"/>
        <w:contextualSpacing/>
        <w:jc w:val="both"/>
        <w:rPr>
          <w:rFonts w:ascii="Times New Roman" w:hAnsi="Times New Roman"/>
          <w:sz w:val="28"/>
          <w:szCs w:val="28"/>
          <w:lang w:eastAsia="uk-UA"/>
        </w:rPr>
      </w:pPr>
      <w:r>
        <w:rPr>
          <w:rFonts w:ascii="Times New Roman" w:hAnsi="Times New Roman"/>
          <w:sz w:val="28"/>
          <w:szCs w:val="28"/>
          <w:lang w:eastAsia="uk-UA"/>
        </w:rPr>
        <w:t>з початку прибуття населення організує роботу всіх елементів пункту обігріву;</w:t>
      </w:r>
    </w:p>
    <w:p>
      <w:pPr>
        <w:pStyle w:val="ListParagraph"/>
        <w:numPr>
          <w:ilvl w:val="0"/>
          <w:numId w:val="2"/>
        </w:numPr>
        <w:shd w:val="clear" w:color="auto" w:fill="FFFFFF"/>
        <w:spacing w:lineRule="auto" w:line="240" w:before="0" w:after="0"/>
        <w:ind w:left="1080" w:right="225" w:hanging="360"/>
        <w:contextualSpacing/>
        <w:jc w:val="both"/>
        <w:rPr>
          <w:rFonts w:ascii="Times New Roman" w:hAnsi="Times New Roman"/>
          <w:sz w:val="28"/>
          <w:szCs w:val="28"/>
          <w:lang w:eastAsia="uk-UA"/>
        </w:rPr>
      </w:pPr>
      <w:r>
        <w:rPr>
          <w:rFonts w:ascii="Times New Roman" w:hAnsi="Times New Roman"/>
          <w:sz w:val="28"/>
          <w:szCs w:val="28"/>
          <w:lang w:eastAsia="uk-UA"/>
        </w:rPr>
        <w:t>організує реєстрацію постраждалих;</w:t>
      </w:r>
    </w:p>
    <w:p>
      <w:pPr>
        <w:pStyle w:val="ListParagraph"/>
        <w:numPr>
          <w:ilvl w:val="0"/>
          <w:numId w:val="2"/>
        </w:numPr>
        <w:shd w:val="clear" w:color="auto" w:fill="FFFFFF"/>
        <w:spacing w:lineRule="auto" w:line="240" w:before="0" w:after="0"/>
        <w:ind w:left="1080" w:right="225" w:hanging="360"/>
        <w:contextualSpacing/>
        <w:jc w:val="both"/>
        <w:rPr>
          <w:rFonts w:ascii="Times New Roman" w:hAnsi="Times New Roman"/>
          <w:sz w:val="28"/>
          <w:szCs w:val="28"/>
          <w:lang w:eastAsia="uk-UA"/>
        </w:rPr>
      </w:pPr>
      <w:r>
        <w:rPr>
          <w:rFonts w:ascii="Times New Roman" w:hAnsi="Times New Roman"/>
          <w:sz w:val="28"/>
          <w:szCs w:val="28"/>
          <w:lang w:eastAsia="uk-UA"/>
        </w:rPr>
        <w:t>організує розміщення населення у пункті обігріву;</w:t>
      </w:r>
    </w:p>
    <w:p>
      <w:pPr>
        <w:pStyle w:val="ListParagraph"/>
        <w:numPr>
          <w:ilvl w:val="0"/>
          <w:numId w:val="2"/>
        </w:numPr>
        <w:shd w:val="clear" w:color="auto" w:fill="FFFFFF"/>
        <w:spacing w:lineRule="auto" w:line="240" w:before="0" w:after="0"/>
        <w:ind w:left="1080" w:right="225" w:hanging="360"/>
        <w:contextualSpacing/>
        <w:jc w:val="both"/>
        <w:rPr>
          <w:rFonts w:ascii="Times New Roman" w:hAnsi="Times New Roman"/>
          <w:sz w:val="28"/>
          <w:szCs w:val="28"/>
          <w:lang w:eastAsia="uk-UA"/>
        </w:rPr>
      </w:pPr>
      <w:r>
        <w:rPr>
          <w:rFonts w:ascii="Times New Roman" w:hAnsi="Times New Roman"/>
          <w:sz w:val="28"/>
          <w:szCs w:val="28"/>
          <w:lang w:eastAsia="uk-UA"/>
        </w:rPr>
        <w:t>організовує першочергове забезпечення, за необхідності медичне та психологічне забезпечення постраждалих.</w:t>
      </w:r>
    </w:p>
    <w:p>
      <w:pPr>
        <w:pStyle w:val="ListParagraph"/>
        <w:shd w:val="clear" w:color="auto" w:fill="FFFFFF"/>
        <w:spacing w:lineRule="auto" w:line="240" w:before="0" w:after="0"/>
        <w:ind w:left="1080" w:right="225" w:hanging="0"/>
        <w:contextualSpacing/>
        <w:jc w:val="both"/>
        <w:rPr>
          <w:rFonts w:ascii="Times New Roman" w:hAnsi="Times New Roman"/>
          <w:sz w:val="28"/>
          <w:szCs w:val="28"/>
          <w:lang w:eastAsia="uk-UA"/>
        </w:rPr>
      </w:pPr>
      <w:r>
        <w:rPr>
          <w:rFonts w:ascii="Times New Roman" w:hAnsi="Times New Roman"/>
          <w:sz w:val="28"/>
          <w:szCs w:val="28"/>
          <w:lang w:eastAsia="uk-UA"/>
        </w:rPr>
      </w:r>
    </w:p>
    <w:p>
      <w:pPr>
        <w:pStyle w:val="ListParagraph"/>
        <w:shd w:val="clear" w:color="auto" w:fill="FFFFFF"/>
        <w:spacing w:lineRule="auto" w:line="240" w:before="0" w:after="0"/>
        <w:ind w:left="1080" w:right="225" w:hanging="0"/>
        <w:contextualSpacing/>
        <w:jc w:val="both"/>
        <w:rPr>
          <w:rFonts w:ascii="Times New Roman" w:hAnsi="Times New Roman"/>
          <w:sz w:val="28"/>
          <w:szCs w:val="28"/>
          <w:lang w:eastAsia="uk-UA"/>
        </w:rPr>
      </w:pPr>
      <w:r>
        <w:rPr>
          <w:rFonts w:ascii="Times New Roman" w:hAnsi="Times New Roman"/>
          <w:sz w:val="28"/>
          <w:szCs w:val="28"/>
          <w:lang w:eastAsia="uk-UA"/>
        </w:rPr>
      </w:r>
    </w:p>
    <w:p>
      <w:pPr>
        <w:pStyle w:val="ListParagraph"/>
        <w:shd w:val="clear" w:color="auto" w:fill="FFFFFF"/>
        <w:spacing w:lineRule="auto" w:line="240" w:before="0" w:after="0"/>
        <w:ind w:left="1080" w:right="225" w:hanging="0"/>
        <w:contextualSpacing/>
        <w:jc w:val="both"/>
        <w:rPr>
          <w:rFonts w:ascii="Times New Roman" w:hAnsi="Times New Roman"/>
          <w:sz w:val="28"/>
          <w:szCs w:val="28"/>
          <w:lang w:eastAsia="uk-UA"/>
        </w:rPr>
      </w:pPr>
      <w:r>
        <w:rPr>
          <w:rFonts w:ascii="Times New Roman" w:hAnsi="Times New Roman"/>
          <w:sz w:val="28"/>
          <w:szCs w:val="28"/>
          <w:lang w:eastAsia="uk-UA"/>
        </w:rPr>
      </w:r>
    </w:p>
    <w:p>
      <w:pPr>
        <w:pStyle w:val="ListParagraph"/>
        <w:shd w:val="clear" w:color="auto" w:fill="FFFFFF"/>
        <w:spacing w:lineRule="auto" w:line="240" w:before="0" w:after="0"/>
        <w:ind w:left="1080" w:right="225" w:hanging="0"/>
        <w:contextualSpacing/>
        <w:jc w:val="both"/>
        <w:rPr>
          <w:rFonts w:ascii="Times New Roman" w:hAnsi="Times New Roman"/>
          <w:sz w:val="28"/>
          <w:szCs w:val="28"/>
          <w:lang w:eastAsia="uk-UA"/>
        </w:rPr>
      </w:pPr>
      <w:r>
        <w:rPr>
          <w:rFonts w:ascii="Times New Roman" w:hAnsi="Times New Roman"/>
          <w:sz w:val="28"/>
          <w:szCs w:val="28"/>
          <w:lang w:eastAsia="uk-UA"/>
        </w:rPr>
        <w:t>Ознайомлений:   __________________</w:t>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rPr>
          <w:rFonts w:ascii="Times New Roman" w:hAnsi="Times New Roman"/>
          <w:lang w:val="uk-UA"/>
        </w:rPr>
      </w:pPr>
      <w:r>
        <w:rPr>
          <w:rFonts w:ascii="Times New Roman" w:hAnsi="Times New Roman"/>
          <w:lang w:val="uk-UA"/>
        </w:rPr>
      </w:r>
    </w:p>
    <w:p>
      <w:pPr>
        <w:pStyle w:val="Normal"/>
        <w:rPr>
          <w:rFonts w:ascii="Times New Roman" w:hAnsi="Times New Roman"/>
          <w:lang w:val="uk-UA"/>
        </w:rPr>
      </w:pPr>
      <w:r>
        <w:rPr>
          <w:rFonts w:ascii="Times New Roman" w:hAnsi="Times New Roman"/>
          <w:lang w:val="uk-UA"/>
        </w:rPr>
      </w:r>
    </w:p>
    <w:p>
      <w:pPr>
        <w:pStyle w:val="Normal"/>
        <w:rPr>
          <w:rFonts w:ascii="Times New Roman" w:hAnsi="Times New Roman"/>
          <w:lang w:val="uk-UA"/>
        </w:rPr>
      </w:pPr>
      <w:r>
        <w:rPr>
          <w:rFonts w:ascii="Times New Roman" w:hAnsi="Times New Roman"/>
          <w:lang w:val="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t xml:space="preserve">Додаток 4 </w:t>
      </w:r>
    </w:p>
    <w:p>
      <w:pPr>
        <w:pStyle w:val="Normal"/>
        <w:shd w:val="clear" w:color="auto" w:fill="FFFFFF"/>
        <w:spacing w:lineRule="auto" w:line="240" w:before="0" w:after="0"/>
        <w:ind w:right="225" w:hanging="0"/>
        <w:jc w:val="center"/>
        <w:rPr>
          <w:rFonts w:ascii="Times New Roman" w:hAnsi="Times New Roman"/>
          <w:sz w:val="28"/>
          <w:szCs w:val="28"/>
          <w:lang w:val="uk-UA" w:eastAsia="uk-UA"/>
        </w:rPr>
      </w:pPr>
      <w:r>
        <w:rPr>
          <w:rFonts w:ascii="Times New Roman" w:hAnsi="Times New Roman"/>
          <w:sz w:val="28"/>
          <w:szCs w:val="28"/>
          <w:lang w:val="uk-UA" w:eastAsia="uk-UA"/>
        </w:rPr>
        <w:t xml:space="preserve">                                                                              </w:t>
      </w:r>
      <w:r>
        <w:rPr>
          <w:rFonts w:ascii="Times New Roman" w:hAnsi="Times New Roman"/>
          <w:sz w:val="28"/>
          <w:szCs w:val="28"/>
          <w:lang w:eastAsia="uk-UA"/>
        </w:rPr>
        <w:t xml:space="preserve">до наказу від </w:t>
      </w:r>
      <w:r>
        <w:rPr>
          <w:rFonts w:ascii="Times New Roman" w:hAnsi="Times New Roman"/>
          <w:sz w:val="28"/>
          <w:szCs w:val="28"/>
          <w:lang w:val="uk-UA" w:eastAsia="uk-UA"/>
        </w:rPr>
        <w:t>08.11.2022</w:t>
      </w:r>
      <w:r>
        <w:rPr>
          <w:rFonts w:ascii="Times New Roman" w:hAnsi="Times New Roman"/>
          <w:sz w:val="28"/>
          <w:szCs w:val="28"/>
          <w:lang w:eastAsia="uk-UA"/>
        </w:rPr>
        <w:t xml:space="preserve"> №</w:t>
      </w:r>
      <w:r>
        <w:rPr>
          <w:rFonts w:ascii="Times New Roman" w:hAnsi="Times New Roman"/>
          <w:sz w:val="28"/>
          <w:szCs w:val="28"/>
          <w:lang w:val="uk-UA" w:eastAsia="uk-UA"/>
        </w:rPr>
        <w:t>160</w:t>
      </w:r>
    </w:p>
    <w:p>
      <w:pPr>
        <w:pStyle w:val="Normal"/>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Інструкція з охорони праці </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кочегара металевої печі (буржуйки) на твердому паливі</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 Загальні положення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1.1. Положення цієї інструкції встановлюють вимоги з охорони праці до кочегара металевої печі на твердому паливі (вугілля, дрова тощо) (далі – кочегар), обов’язкові для дотримання при виконанні робіт, визначених його функціональними обов’язками.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1.2. Інструкція розроблена відповідно до:</w:t>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Положення про розробку інструкцій з охорони праці, затвердженого наказом Держнаглядохоронпраці від 29.01.1998 № 9 (у редакції наказу Мінсоцполітики України від 30.03.2017 № 526 ); </w:t>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sz w:val="24"/>
          <w:szCs w:val="24"/>
        </w:rPr>
        <w:t>Типового положення про порядок проведення навчання і перевірки знань з питань охорони праці, затвердженого  наказом Держнаглядохоронпраці від 26.01.2005 № 15.</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1.3. У разі пошкодження здоров’я з вини власника кочегар має право на відшкодування в установленому порядку заподіяної йому шкоди.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1.4. Кочегар відноситься до категорії робітників.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До роботи кочегаром може бути допущена особа, яка досягла 18-річного віку, має базову загальну середню освіту, професійну підготовку на виробництві та посвідчення на право обслуговування котлів відповідного типу, пройшла стажування (залежно від кваліфікації та досвіду роботи), спеціальне навчання з безпечних методів і прийомів ведення робіт, навчання за програмою пожежно-технічного мінімуму, а також пройшла вступний інструктаж з питань охорони праці та первинний інструктаж на робочому місці й не має протипоказань до виконання обов’язків за станом здоров’я.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1.5.  Кочегар повинен: </w:t>
      </w:r>
    </w:p>
    <w:p>
      <w:pPr>
        <w:pStyle w:val="ListParagraph"/>
        <w:numPr>
          <w:ilvl w:val="0"/>
          <w:numId w:val="5"/>
        </w:numPr>
        <w:spacing w:lineRule="auto" w:line="240" w:before="0" w:after="0"/>
        <w:contextualSpacing/>
        <w:jc w:val="both"/>
        <w:rPr>
          <w:rFonts w:ascii="Times New Roman" w:hAnsi="Times New Roman"/>
          <w:sz w:val="24"/>
          <w:szCs w:val="24"/>
        </w:rPr>
      </w:pPr>
      <w:r>
        <w:rPr>
          <w:rFonts w:ascii="Times New Roman" w:hAnsi="Times New Roman"/>
          <w:sz w:val="24"/>
          <w:szCs w:val="24"/>
        </w:rPr>
        <w:t>знати «Правила будови і безпечної експлуатації посудин, що працюють під тиском»;</w:t>
      </w:r>
    </w:p>
    <w:p>
      <w:pPr>
        <w:pStyle w:val="ListParagraph"/>
        <w:numPr>
          <w:ilvl w:val="0"/>
          <w:numId w:val="5"/>
        </w:numPr>
        <w:spacing w:lineRule="auto" w:line="240" w:before="0" w:after="0"/>
        <w:contextualSpacing/>
        <w:jc w:val="both"/>
        <w:rPr>
          <w:rFonts w:ascii="Times New Roman" w:hAnsi="Times New Roman"/>
          <w:sz w:val="24"/>
          <w:szCs w:val="24"/>
        </w:rPr>
      </w:pPr>
      <w:r>
        <w:rPr>
          <w:rFonts w:ascii="Times New Roman" w:hAnsi="Times New Roman"/>
          <w:sz w:val="24"/>
          <w:szCs w:val="24"/>
        </w:rPr>
        <w:t>володіти необхідним обсягом технічних знань щодо особливостей роботи металевої печі та знати інструкцію заводу-виготівника щодо експлуатації печі;</w:t>
      </w:r>
    </w:p>
    <w:p>
      <w:pPr>
        <w:pStyle w:val="ListParagraph"/>
        <w:numPr>
          <w:ilvl w:val="0"/>
          <w:numId w:val="5"/>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застосовувати заходи перестороги під час роботи з піччю; </w:t>
      </w:r>
    </w:p>
    <w:p>
      <w:pPr>
        <w:pStyle w:val="ListParagraph"/>
        <w:numPr>
          <w:ilvl w:val="0"/>
          <w:numId w:val="5"/>
        </w:numPr>
        <w:spacing w:lineRule="auto" w:line="240" w:before="0" w:after="0"/>
        <w:contextualSpacing/>
        <w:jc w:val="both"/>
        <w:rPr>
          <w:rFonts w:ascii="Times New Roman" w:hAnsi="Times New Roman"/>
          <w:sz w:val="24"/>
          <w:szCs w:val="24"/>
        </w:rPr>
      </w:pPr>
      <w:r>
        <w:rPr>
          <w:rFonts w:ascii="Times New Roman" w:hAnsi="Times New Roman"/>
          <w:sz w:val="24"/>
          <w:szCs w:val="24"/>
        </w:rPr>
        <w:t>знати види палива, правила його спалювання та норми витрат, а також розташування димоходу;</w:t>
      </w:r>
    </w:p>
    <w:p>
      <w:pPr>
        <w:pStyle w:val="ListParagraph"/>
        <w:numPr>
          <w:ilvl w:val="0"/>
          <w:numId w:val="5"/>
        </w:numPr>
        <w:spacing w:lineRule="auto" w:line="240" w:before="0" w:after="0"/>
        <w:contextualSpacing/>
        <w:jc w:val="both"/>
        <w:rPr>
          <w:rFonts w:ascii="Times New Roman" w:hAnsi="Times New Roman"/>
          <w:sz w:val="24"/>
          <w:szCs w:val="24"/>
        </w:rPr>
      </w:pPr>
      <w:r>
        <w:rPr>
          <w:rFonts w:ascii="Times New Roman" w:hAnsi="Times New Roman"/>
          <w:sz w:val="24"/>
          <w:szCs w:val="24"/>
        </w:rPr>
        <w:t>вміти користуватись вогнегасниками та іншим протипожежним інвентарем;</w:t>
      </w:r>
    </w:p>
    <w:p>
      <w:pPr>
        <w:pStyle w:val="ListParagraph"/>
        <w:numPr>
          <w:ilvl w:val="0"/>
          <w:numId w:val="5"/>
        </w:numPr>
        <w:spacing w:lineRule="auto" w:line="240" w:before="0" w:after="0"/>
        <w:contextualSpacing/>
        <w:jc w:val="both"/>
        <w:rPr>
          <w:rFonts w:ascii="Times New Roman" w:hAnsi="Times New Roman"/>
          <w:sz w:val="24"/>
          <w:szCs w:val="24"/>
        </w:rPr>
      </w:pPr>
      <w:r>
        <w:rPr>
          <w:rFonts w:ascii="Times New Roman" w:hAnsi="Times New Roman"/>
          <w:sz w:val="24"/>
          <w:szCs w:val="24"/>
        </w:rPr>
        <w:t>знати правила та норми охорони праці і протипожежного захисту.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1.6. Під час виконання роботи на кочегара можуть впливати такі небезпечні і шкідливі виробничі фактори, як:</w:t>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підвищена температура поверхонь печі та повітря робочої зони;</w:t>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ураження електричним струмом;</w:t>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пошкодження систем, які перебувають під тиском; </w:t>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загазованість, отруєння чадним газом, алергічні реакції;</w:t>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опіки;</w:t>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інші негативні фактори.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1.7. З метою дотримання правил охорони праці кочегар повинен: </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неухильно керуватися вимогами Правил внутрішнього трудового розпорядку, які діють у ХЛ № 107, інструкцій з охорони праці, з пожежної безпеки, з електробезпеки;  </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знати об’єм кваліфікаційних вимог відповідно до наданого розряду та забезпечити раціональну організацію праці на своєму робочому місці;</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виконувати тільки доручену роботу та не передавати управління піччю іншим особам, не допускати сторонніх осіб на робоче місце;</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у разі виникнення аварійних ситуацій діяти згідно з відповідним планом реагування;</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ефективно використовувати засоби колективного і індивідуального захисту відповідно до характеру і умов праці;</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дотримуватись правил особистої гігієни;</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не приступати і не виконувати роботу у стані алкогольного, наркотичного або медикаментозного сп’яніння, у хворобливому або стомленому стані;</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користуватися спецодягом та засобами індивідуального захисту;</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знати місця розташування первинних засобів пожежогасіння.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1.8. Робоче місце  кочегара повинно бути в порядку і чистоті, забезпечене захисними і запобіжними пристроями та повинно мати достатнє освітлення.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Вимоги безпеки перед початком роботи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2.1. Перед початком роботи кочегар повинен: </w:t>
      </w:r>
    </w:p>
    <w:p>
      <w:pPr>
        <w:pStyle w:val="ListParagraph"/>
        <w:numPr>
          <w:ilvl w:val="0"/>
          <w:numId w:val="7"/>
        </w:numPr>
        <w:spacing w:lineRule="auto" w:line="240" w:before="0" w:after="0"/>
        <w:contextualSpacing/>
        <w:jc w:val="both"/>
        <w:rPr>
          <w:rFonts w:ascii="Times New Roman" w:hAnsi="Times New Roman"/>
          <w:sz w:val="24"/>
          <w:szCs w:val="24"/>
        </w:rPr>
      </w:pPr>
      <w:r>
        <w:rPr>
          <w:rFonts w:ascii="Times New Roman" w:hAnsi="Times New Roman"/>
          <w:sz w:val="24"/>
          <w:szCs w:val="24"/>
        </w:rPr>
        <w:t>одягти спецодяг, взуття, застебнути манжети рукавів;</w:t>
      </w:r>
    </w:p>
    <w:p>
      <w:pPr>
        <w:pStyle w:val="ListParagraph"/>
        <w:numPr>
          <w:ilvl w:val="0"/>
          <w:numId w:val="7"/>
        </w:numPr>
        <w:spacing w:lineRule="auto" w:line="240" w:before="0" w:after="0"/>
        <w:contextualSpacing/>
        <w:jc w:val="both"/>
        <w:rPr>
          <w:rFonts w:ascii="Times New Roman" w:hAnsi="Times New Roman"/>
          <w:sz w:val="24"/>
          <w:szCs w:val="24"/>
        </w:rPr>
      </w:pPr>
      <w:r>
        <w:rPr>
          <w:rFonts w:ascii="Times New Roman" w:hAnsi="Times New Roman"/>
          <w:sz w:val="24"/>
          <w:szCs w:val="24"/>
        </w:rPr>
        <w:t>оглянути і впорядкувати робоче місце, пересвідчитись, що проходи і виходи з робочого приміщення вільні;</w:t>
      </w:r>
    </w:p>
    <w:p>
      <w:pPr>
        <w:pStyle w:val="ListParagraph"/>
        <w:numPr>
          <w:ilvl w:val="0"/>
          <w:numId w:val="7"/>
        </w:numPr>
        <w:spacing w:lineRule="auto" w:line="240" w:before="0" w:after="0"/>
        <w:contextualSpacing/>
        <w:jc w:val="both"/>
        <w:rPr>
          <w:rFonts w:ascii="Times New Roman" w:hAnsi="Times New Roman"/>
          <w:sz w:val="24"/>
          <w:szCs w:val="24"/>
        </w:rPr>
      </w:pPr>
      <w:r>
        <w:rPr>
          <w:rFonts w:ascii="Times New Roman" w:hAnsi="Times New Roman"/>
          <w:sz w:val="24"/>
          <w:szCs w:val="24"/>
        </w:rPr>
        <w:t>перевірити справність засобів індивідуального захисту;</w:t>
      </w:r>
    </w:p>
    <w:p>
      <w:pPr>
        <w:pStyle w:val="ListParagraph"/>
        <w:numPr>
          <w:ilvl w:val="0"/>
          <w:numId w:val="7"/>
        </w:numPr>
        <w:spacing w:lineRule="auto" w:line="240" w:before="0" w:after="0"/>
        <w:contextualSpacing/>
        <w:jc w:val="both"/>
        <w:rPr>
          <w:rFonts w:ascii="Times New Roman" w:hAnsi="Times New Roman"/>
          <w:sz w:val="24"/>
          <w:szCs w:val="24"/>
        </w:rPr>
      </w:pPr>
      <w:r>
        <w:rPr>
          <w:rFonts w:ascii="Times New Roman" w:hAnsi="Times New Roman"/>
          <w:sz w:val="24"/>
          <w:szCs w:val="24"/>
        </w:rPr>
        <w:t>провести зовнішній огляд печі;</w:t>
      </w:r>
    </w:p>
    <w:p>
      <w:pPr>
        <w:pStyle w:val="ListParagraph"/>
        <w:numPr>
          <w:ilvl w:val="0"/>
          <w:numId w:val="7"/>
        </w:numPr>
        <w:spacing w:lineRule="auto" w:line="240" w:before="0" w:after="0"/>
        <w:contextualSpacing/>
        <w:jc w:val="both"/>
        <w:rPr>
          <w:rFonts w:ascii="Times New Roman" w:hAnsi="Times New Roman"/>
          <w:sz w:val="24"/>
          <w:szCs w:val="24"/>
        </w:rPr>
      </w:pPr>
      <w:r>
        <w:rPr>
          <w:rFonts w:ascii="Times New Roman" w:hAnsi="Times New Roman"/>
          <w:sz w:val="24"/>
          <w:szCs w:val="24"/>
        </w:rPr>
        <w:t>визначити стан роботи системи вентиляції та димоходу, в тому числі забезпечення постійного припливу повітря в приміщення для підтримки нормального горіння і режиму вентиляції;</w:t>
      </w:r>
    </w:p>
    <w:p>
      <w:pPr>
        <w:pStyle w:val="ListParagraph"/>
        <w:numPr>
          <w:ilvl w:val="0"/>
          <w:numId w:val="7"/>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перевірити справність основного та аварійного освітлення,  наявність первинних засобів пожежогасіння.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2.2. Перед початком роботи пересвідчитись у наявності вільного доступу до запасних виходів на випадок надзвичайної ситуації.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2.3. Про всі виявлені несправності печі, інвентарю, електропроводки та інші неполадки кочегар повинен повідомити безпосередньо адміністрації школи, та приступити до роботи після їх усунення.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Вимоги безпеки під час виконання роботи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3.1. Розпалювання, експлуатацію печі слід проводити відповідно до виробничо-технологічної інструкції.</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3.2. Перед розпалюванням печі необхідно:</w:t>
      </w:r>
    </w:p>
    <w:p>
      <w:pPr>
        <w:pStyle w:val="ListParagraph"/>
        <w:numPr>
          <w:ilvl w:val="0"/>
          <w:numId w:val="8"/>
        </w:numPr>
        <w:spacing w:lineRule="auto" w:line="240" w:before="0" w:after="0"/>
        <w:contextualSpacing/>
        <w:jc w:val="both"/>
        <w:rPr>
          <w:rFonts w:ascii="Times New Roman" w:hAnsi="Times New Roman"/>
          <w:sz w:val="24"/>
          <w:szCs w:val="24"/>
        </w:rPr>
      </w:pPr>
      <w:r>
        <w:rPr>
          <w:rFonts w:ascii="Times New Roman" w:hAnsi="Times New Roman"/>
          <w:sz w:val="24"/>
          <w:szCs w:val="24"/>
        </w:rPr>
        <w:t>перевірити справність топки та димоходу;</w:t>
      </w:r>
    </w:p>
    <w:p>
      <w:pPr>
        <w:pStyle w:val="ListParagraph"/>
        <w:numPr>
          <w:ilvl w:val="0"/>
          <w:numId w:val="8"/>
        </w:numPr>
        <w:spacing w:lineRule="auto" w:line="240" w:before="0" w:after="0"/>
        <w:contextualSpacing/>
        <w:jc w:val="both"/>
        <w:rPr>
          <w:rFonts w:ascii="Times New Roman" w:hAnsi="Times New Roman"/>
          <w:sz w:val="24"/>
          <w:szCs w:val="24"/>
        </w:rPr>
      </w:pPr>
      <w:r>
        <w:rPr>
          <w:rFonts w:ascii="Times New Roman" w:hAnsi="Times New Roman"/>
          <w:sz w:val="24"/>
          <w:szCs w:val="24"/>
        </w:rPr>
        <w:t>топку та димохід старанно провентилювати, забезпечити добре освітлення і надійний захист від можливого проникнення в приміщення диму та пилу;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3.3.   Забороняється:</w:t>
      </w:r>
    </w:p>
    <w:p>
      <w:pPr>
        <w:pStyle w:val="ListParagraph"/>
        <w:numPr>
          <w:ilvl w:val="0"/>
          <w:numId w:val="9"/>
        </w:numPr>
        <w:spacing w:lineRule="auto" w:line="240" w:before="0" w:after="0"/>
        <w:contextualSpacing/>
        <w:jc w:val="both"/>
        <w:rPr>
          <w:rFonts w:ascii="Times New Roman" w:hAnsi="Times New Roman"/>
          <w:sz w:val="24"/>
          <w:szCs w:val="24"/>
        </w:rPr>
      </w:pPr>
      <w:r>
        <w:rPr>
          <w:rFonts w:ascii="Times New Roman" w:hAnsi="Times New Roman"/>
          <w:sz w:val="24"/>
          <w:szCs w:val="24"/>
        </w:rPr>
        <w:t>допускати у приміщення сторонніх осіб;</w:t>
      </w:r>
    </w:p>
    <w:p>
      <w:pPr>
        <w:pStyle w:val="ListParagraph"/>
        <w:numPr>
          <w:ilvl w:val="0"/>
          <w:numId w:val="9"/>
        </w:numPr>
        <w:spacing w:lineRule="auto" w:line="240" w:before="0" w:after="0"/>
        <w:contextualSpacing/>
        <w:jc w:val="both"/>
        <w:rPr>
          <w:rFonts w:ascii="Times New Roman" w:hAnsi="Times New Roman"/>
          <w:sz w:val="24"/>
          <w:szCs w:val="24"/>
        </w:rPr>
      </w:pPr>
      <w:r>
        <w:rPr>
          <w:rFonts w:ascii="Times New Roman" w:hAnsi="Times New Roman"/>
          <w:sz w:val="24"/>
          <w:szCs w:val="24"/>
        </w:rPr>
        <w:t>відволікатись від виконання своїх обов’язків;</w:t>
      </w:r>
    </w:p>
    <w:p>
      <w:pPr>
        <w:pStyle w:val="ListParagraph"/>
        <w:numPr>
          <w:ilvl w:val="0"/>
          <w:numId w:val="9"/>
        </w:numPr>
        <w:spacing w:lineRule="auto" w:line="240" w:before="0" w:after="0"/>
        <w:contextualSpacing/>
        <w:jc w:val="both"/>
        <w:rPr>
          <w:rFonts w:ascii="Times New Roman" w:hAnsi="Times New Roman"/>
          <w:bCs/>
          <w:sz w:val="24"/>
          <w:szCs w:val="24"/>
        </w:rPr>
      </w:pPr>
      <w:r>
        <w:rPr>
          <w:rFonts w:ascii="Times New Roman" w:hAnsi="Times New Roman"/>
          <w:bCs/>
          <w:sz w:val="24"/>
          <w:szCs w:val="24"/>
        </w:rPr>
        <w:t>замикати вхідні двері приміщення під час топки печі, спати в робочий час;</w:t>
      </w:r>
    </w:p>
    <w:p>
      <w:pPr>
        <w:pStyle w:val="ListParagraph"/>
        <w:numPr>
          <w:ilvl w:val="0"/>
          <w:numId w:val="9"/>
        </w:numPr>
        <w:spacing w:lineRule="auto" w:line="240" w:before="0" w:after="0"/>
        <w:contextualSpacing/>
        <w:jc w:val="both"/>
        <w:rPr>
          <w:rFonts w:ascii="Times New Roman" w:hAnsi="Times New Roman"/>
          <w:sz w:val="24"/>
          <w:szCs w:val="24"/>
        </w:rPr>
      </w:pPr>
      <w:r>
        <w:rPr>
          <w:rFonts w:ascii="Times New Roman" w:hAnsi="Times New Roman"/>
          <w:sz w:val="24"/>
          <w:szCs w:val="24"/>
        </w:rPr>
        <w:t>захаращувати приміщення, зберігати в них будь-які сторонні матеріали та речі, крім тих, що використовуються для обслуговування печі;</w:t>
      </w:r>
    </w:p>
    <w:p>
      <w:pPr>
        <w:pStyle w:val="ListParagraph"/>
        <w:numPr>
          <w:ilvl w:val="0"/>
          <w:numId w:val="9"/>
        </w:numPr>
        <w:spacing w:lineRule="auto" w:line="240" w:before="0" w:after="0"/>
        <w:contextualSpacing/>
        <w:jc w:val="both"/>
        <w:rPr>
          <w:rFonts w:ascii="Times New Roman" w:hAnsi="Times New Roman"/>
          <w:sz w:val="24"/>
          <w:szCs w:val="24"/>
        </w:rPr>
      </w:pPr>
      <w:r>
        <w:rPr>
          <w:rFonts w:ascii="Times New Roman" w:hAnsi="Times New Roman"/>
          <w:sz w:val="24"/>
          <w:szCs w:val="24"/>
        </w:rPr>
        <w:t>застосовувати під час розпалювання печі, що працює на твердому паливі, легкозаймисті матеріали (бензин, соляра тощо);</w:t>
      </w:r>
    </w:p>
    <w:p>
      <w:pPr>
        <w:pStyle w:val="ListParagraph"/>
        <w:numPr>
          <w:ilvl w:val="0"/>
          <w:numId w:val="9"/>
        </w:numPr>
        <w:spacing w:lineRule="auto" w:line="240" w:before="0" w:after="0"/>
        <w:contextualSpacing/>
        <w:jc w:val="both"/>
        <w:rPr>
          <w:rFonts w:ascii="Times New Roman" w:hAnsi="Times New Roman"/>
          <w:sz w:val="24"/>
          <w:szCs w:val="24"/>
        </w:rPr>
      </w:pPr>
      <w:r>
        <w:rPr>
          <w:rFonts w:ascii="Times New Roman" w:hAnsi="Times New Roman"/>
          <w:sz w:val="24"/>
          <w:szCs w:val="24"/>
        </w:rPr>
        <w:t>зберігати та використовувати у приміщенні легкозаймисті рідини, зріджений газ, вибухові та інші небезпечні речовини;</w:t>
      </w:r>
    </w:p>
    <w:p>
      <w:pPr>
        <w:pStyle w:val="ListParagraph"/>
        <w:numPr>
          <w:ilvl w:val="0"/>
          <w:numId w:val="9"/>
        </w:numPr>
        <w:spacing w:lineRule="auto" w:line="240" w:before="0" w:after="0"/>
        <w:contextualSpacing/>
        <w:jc w:val="both"/>
        <w:rPr>
          <w:rFonts w:ascii="Times New Roman" w:hAnsi="Times New Roman"/>
          <w:bCs/>
          <w:sz w:val="24"/>
          <w:szCs w:val="24"/>
        </w:rPr>
      </w:pPr>
      <w:r>
        <w:rPr>
          <w:rFonts w:ascii="Times New Roman" w:hAnsi="Times New Roman"/>
          <w:bCs/>
          <w:sz w:val="24"/>
          <w:szCs w:val="24"/>
        </w:rPr>
        <w:t xml:space="preserve">сушити одяг, взуття, матеріали з дерева та інше на металевих конструкціях і поверхнях печі; </w:t>
      </w:r>
    </w:p>
    <w:p>
      <w:pPr>
        <w:pStyle w:val="ListParagraph"/>
        <w:numPr>
          <w:ilvl w:val="0"/>
          <w:numId w:val="9"/>
        </w:numPr>
        <w:spacing w:lineRule="auto" w:line="240" w:before="0" w:after="0"/>
        <w:contextualSpacing/>
        <w:jc w:val="both"/>
        <w:rPr>
          <w:rFonts w:ascii="Times New Roman" w:hAnsi="Times New Roman"/>
          <w:sz w:val="24"/>
          <w:szCs w:val="24"/>
        </w:rPr>
      </w:pPr>
      <w:r>
        <w:rPr>
          <w:rFonts w:ascii="Times New Roman" w:hAnsi="Times New Roman"/>
          <w:sz w:val="24"/>
          <w:szCs w:val="24"/>
        </w:rPr>
        <w:t>розпалювати паливо без здійснення попередньої вентиляції топки та димоходу;</w:t>
      </w:r>
    </w:p>
    <w:p>
      <w:pPr>
        <w:pStyle w:val="ListParagraph"/>
        <w:numPr>
          <w:ilvl w:val="0"/>
          <w:numId w:val="9"/>
        </w:numPr>
        <w:spacing w:lineRule="auto" w:line="240" w:before="0" w:after="0"/>
        <w:contextualSpacing/>
        <w:jc w:val="both"/>
        <w:rPr>
          <w:rFonts w:ascii="Times New Roman" w:hAnsi="Times New Roman"/>
          <w:sz w:val="24"/>
          <w:szCs w:val="24"/>
        </w:rPr>
      </w:pPr>
      <w:r>
        <w:rPr>
          <w:rFonts w:ascii="Times New Roman" w:hAnsi="Times New Roman"/>
          <w:sz w:val="24"/>
          <w:szCs w:val="24"/>
        </w:rPr>
        <w:t>наближати впритул обличчя до запального отвору під час спостереження за горінням;</w:t>
      </w:r>
    </w:p>
    <w:p>
      <w:pPr>
        <w:pStyle w:val="ListParagraph"/>
        <w:numPr>
          <w:ilvl w:val="0"/>
          <w:numId w:val="9"/>
        </w:numPr>
        <w:spacing w:lineRule="auto" w:line="240" w:before="0" w:after="0"/>
        <w:contextualSpacing/>
        <w:jc w:val="both"/>
        <w:rPr>
          <w:rFonts w:ascii="Times New Roman" w:hAnsi="Times New Roman"/>
          <w:sz w:val="24"/>
          <w:szCs w:val="24"/>
        </w:rPr>
      </w:pPr>
      <w:r>
        <w:rPr>
          <w:rFonts w:ascii="Times New Roman" w:hAnsi="Times New Roman"/>
          <w:sz w:val="24"/>
          <w:szCs w:val="24"/>
        </w:rPr>
        <w:t>торкатись голими руками чи іншими відкритими ділянками тіла до поверхні печі, нагрітої понад 60° С.</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3.4. У разі виявлення ознак загазованості потрібно негайно провентилювати приміщення.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3.5. Про всі порушення технологічного процесу та інші небезпечні фактори, що загрожують здоров’ю і життю працівника, необхідно повідомити адміністрацію школи.</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4. Вимоги безпеки після закінчення роботи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4.1. Після закінчення роботи необхідно  привести в порядок робоче місце та скласти інструмент, пристосування і матеріали у відведені для зберігання місця.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4.2. Зняти спецодяг і спецвзуття, очистити їх від пилу та бруду і розмістити у відведеному для зберігання місці. Умитися, переодягнутися.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Вимоги безпеки в аварійних ситуаціях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5.1.  У разі порушення цілісності печі, що викликало загоряння, вибух тощо, слід негайно вивести інших працівників із небезпечної зони, доповісти про пожежу керівництву, за необхідності викликати пожежний підрозділ за телефоном 101 та приступити до гасіння пожежі відповідно до інструкції з пожежної безпеки, використовуючи вогнегасники та інші засоби пожежогасіння.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5.3. Якщо стався нещасний випадок, а також при раптовому захворюванні необхідно: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усунути дію на організм небезпечних та шкідливих факторів, які загрожують здоров’ю і життю потерпілого;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згідно з інструкцією надати потерпілому невідкладну медичну допомогу, а в разі потреби викликати швидку медичну допомогу.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5.4. В усіх випадках необхідно виконувати вказівки адміністрації школи щодо усунення наслідків пожежі.</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Посада працівника, що розробив дану інструкцію_____________________________(дата, підпис, прізвище, ініціали)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УЗГОДЖЕНО: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Працівник служби охорони праці _____________ ______________________________________(дата, підпис, прізвище, ініціали)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Працівник з правових питань _________________________________________ (дата, підпис, прізвище, ініціали)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Головний інженер  __________________________________________________ (дата, підпис, прізвище, ініціали)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 інструкцією ознайомлений «__»_______20__ р. (посада працівника, підпис, прізвище, ініціали)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rPr>
      </w:pPr>
      <w:r>
        <w:rPr>
          <w:rFonts w:ascii="Times New Roman" w:hAnsi="Times New Roman"/>
        </w:rPr>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both"/>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both"/>
        <w:rPr>
          <w:rFonts w:ascii="Times New Roman" w:hAnsi="Times New Roman"/>
          <w:sz w:val="28"/>
          <w:szCs w:val="28"/>
          <w:lang w:val="uk-UA" w:eastAsia="uk-UA"/>
        </w:rPr>
      </w:pPr>
      <w:r>
        <w:rPr>
          <w:rFonts w:ascii="Times New Roman" w:hAnsi="Times New Roman"/>
          <w:sz w:val="28"/>
          <w:szCs w:val="28"/>
          <w:lang w:val="uk-UA"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r>
    </w:p>
    <w:p>
      <w:pPr>
        <w:pStyle w:val="Normal"/>
        <w:shd w:val="clear" w:color="auto" w:fill="FFFFFF"/>
        <w:spacing w:lineRule="auto" w:line="240" w:before="0" w:after="0"/>
        <w:ind w:right="225" w:hanging="0"/>
        <w:jc w:val="right"/>
        <w:rPr>
          <w:rFonts w:ascii="Times New Roman" w:hAnsi="Times New Roman"/>
          <w:sz w:val="28"/>
          <w:szCs w:val="28"/>
          <w:lang w:eastAsia="uk-UA"/>
        </w:rPr>
      </w:pPr>
      <w:r>
        <w:rPr>
          <w:rFonts w:ascii="Times New Roman" w:hAnsi="Times New Roman"/>
          <w:sz w:val="28"/>
          <w:szCs w:val="28"/>
          <w:lang w:eastAsia="uk-UA"/>
        </w:rPr>
        <w:t xml:space="preserve">Додаток 5 </w:t>
      </w:r>
    </w:p>
    <w:p>
      <w:pPr>
        <w:pStyle w:val="Normal"/>
        <w:shd w:val="clear" w:color="auto" w:fill="FFFFFF"/>
        <w:spacing w:lineRule="auto" w:line="240" w:before="0" w:after="0"/>
        <w:ind w:right="225" w:hanging="0"/>
        <w:jc w:val="center"/>
        <w:rPr>
          <w:rFonts w:ascii="Times New Roman" w:hAnsi="Times New Roman"/>
          <w:sz w:val="28"/>
          <w:szCs w:val="28"/>
          <w:lang w:val="uk-UA" w:eastAsia="uk-UA"/>
        </w:rPr>
      </w:pPr>
      <w:r>
        <w:rPr>
          <w:rFonts w:ascii="Times New Roman" w:hAnsi="Times New Roman"/>
          <w:sz w:val="28"/>
          <w:szCs w:val="28"/>
          <w:lang w:val="uk-UA" w:eastAsia="uk-UA"/>
        </w:rPr>
        <w:t xml:space="preserve">                                                                              </w:t>
      </w:r>
      <w:r>
        <w:rPr>
          <w:rFonts w:ascii="Times New Roman" w:hAnsi="Times New Roman"/>
          <w:sz w:val="28"/>
          <w:szCs w:val="28"/>
          <w:lang w:eastAsia="uk-UA"/>
        </w:rPr>
        <w:t xml:space="preserve">до наказу від </w:t>
      </w:r>
      <w:r>
        <w:rPr>
          <w:rFonts w:ascii="Times New Roman" w:hAnsi="Times New Roman"/>
          <w:sz w:val="28"/>
          <w:szCs w:val="28"/>
          <w:lang w:val="uk-UA" w:eastAsia="uk-UA"/>
        </w:rPr>
        <w:t>08.11.2022</w:t>
      </w:r>
      <w:r>
        <w:rPr>
          <w:rFonts w:ascii="Times New Roman" w:hAnsi="Times New Roman"/>
          <w:sz w:val="28"/>
          <w:szCs w:val="28"/>
          <w:lang w:eastAsia="uk-UA"/>
        </w:rPr>
        <w:t xml:space="preserve"> №</w:t>
      </w:r>
      <w:r>
        <w:rPr>
          <w:rFonts w:ascii="Times New Roman" w:hAnsi="Times New Roman"/>
          <w:sz w:val="28"/>
          <w:szCs w:val="28"/>
          <w:lang w:val="uk-UA" w:eastAsia="uk-UA"/>
        </w:rPr>
        <w:t>160</w:t>
      </w:r>
    </w:p>
    <w:p>
      <w:pPr>
        <w:pStyle w:val="Normal"/>
        <w:shd w:val="clear" w:color="auto" w:fill="FFFFFF"/>
        <w:spacing w:lineRule="auto" w:line="240" w:before="0" w:after="0"/>
        <w:ind w:right="225" w:hanging="0"/>
        <w:jc w:val="right"/>
        <w:rPr>
          <w:rFonts w:ascii="Times New Roman" w:hAnsi="Times New Roman"/>
          <w:sz w:val="21"/>
          <w:szCs w:val="21"/>
          <w:lang w:eastAsia="uk-UA"/>
        </w:rPr>
      </w:pPr>
      <w:r>
        <w:rPr>
          <w:rFonts w:ascii="Times New Roman" w:hAnsi="Times New Roman"/>
          <w:sz w:val="21"/>
          <w:szCs w:val="21"/>
          <w:lang w:eastAsia="uk-UA"/>
        </w:rPr>
      </w:r>
    </w:p>
    <w:p>
      <w:pPr>
        <w:pStyle w:val="Normal"/>
        <w:shd w:val="clear" w:color="auto" w:fill="FFFFFF"/>
        <w:spacing w:lineRule="auto" w:line="240" w:before="0" w:after="0"/>
        <w:ind w:right="225" w:hanging="0"/>
        <w:jc w:val="both"/>
        <w:rPr>
          <w:rFonts w:ascii="Times New Roman" w:hAnsi="Times New Roman"/>
          <w:sz w:val="21"/>
          <w:szCs w:val="21"/>
          <w:lang w:eastAsia="uk-UA"/>
        </w:rPr>
      </w:pPr>
      <w:r>
        <w:rPr>
          <w:rFonts w:ascii="Times New Roman" w:hAnsi="Times New Roman"/>
          <w:sz w:val="21"/>
          <w:szCs w:val="21"/>
          <w:lang w:eastAsia="uk-UA"/>
        </w:rPr>
      </w:r>
    </w:p>
    <w:p>
      <w:pPr>
        <w:pStyle w:val="Normal"/>
        <w:shd w:val="clear" w:color="auto" w:fill="FFFFFF"/>
        <w:spacing w:lineRule="auto" w:line="240" w:before="0" w:after="0"/>
        <w:ind w:right="225" w:hanging="0"/>
        <w:jc w:val="both"/>
        <w:rPr>
          <w:rFonts w:ascii="Times New Roman" w:hAnsi="Times New Roman"/>
          <w:sz w:val="21"/>
          <w:szCs w:val="21"/>
          <w:lang w:eastAsia="uk-UA"/>
        </w:rPr>
      </w:pPr>
      <w:r>
        <w:rPr>
          <w:rFonts w:ascii="Times New Roman" w:hAnsi="Times New Roman"/>
          <w:sz w:val="21"/>
          <w:szCs w:val="21"/>
          <w:lang w:eastAsia="uk-UA"/>
        </w:rPr>
      </w:r>
    </w:p>
    <w:p>
      <w:pPr>
        <w:pStyle w:val="Normal"/>
        <w:shd w:val="clear" w:color="auto" w:fill="FFFFFF"/>
        <w:spacing w:lineRule="auto" w:line="240" w:before="0" w:after="0"/>
        <w:ind w:right="225" w:hanging="0"/>
        <w:jc w:val="center"/>
        <w:rPr>
          <w:rFonts w:ascii="Times New Roman" w:hAnsi="Times New Roman"/>
          <w:b/>
          <w:b/>
          <w:sz w:val="28"/>
          <w:szCs w:val="28"/>
          <w:lang w:eastAsia="uk-UA"/>
        </w:rPr>
      </w:pPr>
      <w:r>
        <w:rPr>
          <w:rFonts w:ascii="Times New Roman" w:hAnsi="Times New Roman"/>
          <w:b/>
          <w:sz w:val="28"/>
          <w:szCs w:val="28"/>
          <w:lang w:eastAsia="uk-UA"/>
        </w:rPr>
        <w:t>Журнал обліку</w:t>
      </w:r>
    </w:p>
    <w:p>
      <w:pPr>
        <w:pStyle w:val="Normal"/>
        <w:shd w:val="clear" w:color="auto" w:fill="FFFFFF"/>
        <w:spacing w:lineRule="auto" w:line="240" w:before="0" w:after="0"/>
        <w:ind w:right="225" w:hanging="0"/>
        <w:jc w:val="center"/>
        <w:rPr>
          <w:rFonts w:ascii="Times New Roman" w:hAnsi="Times New Roman"/>
          <w:b/>
          <w:b/>
          <w:sz w:val="21"/>
          <w:szCs w:val="21"/>
          <w:lang w:val="uk-UA" w:eastAsia="uk-UA"/>
        </w:rPr>
      </w:pPr>
      <w:r>
        <w:rPr>
          <w:rFonts w:ascii="Times New Roman" w:hAnsi="Times New Roman"/>
          <w:b/>
          <w:sz w:val="28"/>
          <w:szCs w:val="28"/>
          <w:lang w:eastAsia="uk-UA"/>
        </w:rPr>
        <w:t xml:space="preserve"> </w:t>
      </w:r>
      <w:r>
        <w:rPr>
          <w:rFonts w:ascii="Times New Roman" w:hAnsi="Times New Roman"/>
          <w:b/>
          <w:sz w:val="28"/>
          <w:szCs w:val="28"/>
          <w:lang w:eastAsia="uk-UA"/>
        </w:rPr>
        <w:t>обліку відвідувачів пункту обігріву на базі Х</w:t>
      </w:r>
      <w:r>
        <w:rPr>
          <w:rFonts w:ascii="Times New Roman" w:hAnsi="Times New Roman"/>
          <w:b/>
          <w:sz w:val="28"/>
          <w:szCs w:val="28"/>
          <w:lang w:val="uk-UA" w:eastAsia="uk-UA"/>
        </w:rPr>
        <w:t>Л</w:t>
      </w:r>
      <w:r>
        <w:rPr>
          <w:rFonts w:ascii="Times New Roman" w:hAnsi="Times New Roman"/>
          <w:b/>
          <w:sz w:val="28"/>
          <w:szCs w:val="28"/>
          <w:lang w:eastAsia="uk-UA"/>
        </w:rPr>
        <w:t xml:space="preserve"> № 1</w:t>
      </w:r>
      <w:r>
        <w:rPr>
          <w:rFonts w:ascii="Times New Roman" w:hAnsi="Times New Roman"/>
          <w:b/>
          <w:sz w:val="28"/>
          <w:szCs w:val="28"/>
          <w:lang w:val="uk-UA" w:eastAsia="uk-UA"/>
        </w:rPr>
        <w:t>07</w:t>
      </w:r>
    </w:p>
    <w:p>
      <w:pPr>
        <w:pStyle w:val="Normal"/>
        <w:shd w:val="clear" w:color="auto" w:fill="FFFFFF"/>
        <w:spacing w:lineRule="auto" w:line="240" w:before="0" w:after="0"/>
        <w:ind w:right="225" w:hanging="0"/>
        <w:jc w:val="both"/>
        <w:rPr>
          <w:rFonts w:ascii="Times New Roman" w:hAnsi="Times New Roman"/>
          <w:sz w:val="21"/>
          <w:szCs w:val="21"/>
          <w:lang w:eastAsia="uk-UA"/>
        </w:rPr>
      </w:pPr>
      <w:r>
        <w:rPr>
          <w:rFonts w:ascii="Times New Roman" w:hAnsi="Times New Roman"/>
          <w:sz w:val="21"/>
          <w:szCs w:val="21"/>
          <w:lang w:eastAsia="uk-UA"/>
        </w:rPr>
      </w:r>
    </w:p>
    <w:tbl>
      <w:tblPr>
        <w:tblW w:w="10260" w:type="dxa"/>
        <w:jc w:val="center"/>
        <w:tblInd w:w="0" w:type="dxa"/>
        <w:tblLayout w:type="fixed"/>
        <w:tblCellMar>
          <w:top w:w="0" w:type="dxa"/>
          <w:left w:w="108" w:type="dxa"/>
          <w:bottom w:w="0" w:type="dxa"/>
          <w:right w:w="108" w:type="dxa"/>
        </w:tblCellMar>
        <w:tblLook w:val="01e0"/>
      </w:tblPr>
      <w:tblGrid>
        <w:gridCol w:w="717"/>
        <w:gridCol w:w="1504"/>
        <w:gridCol w:w="1484"/>
        <w:gridCol w:w="2880"/>
        <w:gridCol w:w="2638"/>
        <w:gridCol w:w="1036"/>
      </w:tblGrid>
      <w:tr>
        <w:trPr/>
        <w:tc>
          <w:tcPr>
            <w:tcW w:w="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w:t>
            </w:r>
          </w:p>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з/п</w:t>
            </w:r>
          </w:p>
        </w:tc>
        <w:tc>
          <w:tcPr>
            <w:tcW w:w="1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 xml:space="preserve">Дата відвідування </w:t>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Час перебування</w:t>
            </w:r>
          </w:p>
        </w:tc>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ПІБ особи</w:t>
            </w:r>
          </w:p>
        </w:tc>
        <w:tc>
          <w:tcPr>
            <w:tcW w:w="2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Звідки прибула</w:t>
            </w:r>
          </w:p>
        </w:tc>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Підпис</w:t>
            </w:r>
          </w:p>
        </w:tc>
      </w:tr>
      <w:tr>
        <w:trPr/>
        <w:tc>
          <w:tcPr>
            <w:tcW w:w="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1</w:t>
            </w:r>
          </w:p>
        </w:tc>
        <w:tc>
          <w:tcPr>
            <w:tcW w:w="1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2</w:t>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3</w:t>
            </w:r>
          </w:p>
        </w:tc>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4</w:t>
            </w:r>
          </w:p>
        </w:tc>
        <w:tc>
          <w:tcPr>
            <w:tcW w:w="2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5</w:t>
            </w:r>
          </w:p>
        </w:tc>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6</w:t>
            </w:r>
          </w:p>
        </w:tc>
      </w:tr>
      <w:tr>
        <w:trPr/>
        <w:tc>
          <w:tcPr>
            <w:tcW w:w="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r>
      <w:tr>
        <w:trPr/>
        <w:tc>
          <w:tcPr>
            <w:tcW w:w="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r>
      <w:tr>
        <w:trPr/>
        <w:tc>
          <w:tcPr>
            <w:tcW w:w="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r>
      <w:tr>
        <w:trPr/>
        <w:tc>
          <w:tcPr>
            <w:tcW w:w="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r>
      <w:tr>
        <w:trPr/>
        <w:tc>
          <w:tcPr>
            <w:tcW w:w="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r>
      <w:tr>
        <w:trPr/>
        <w:tc>
          <w:tcPr>
            <w:tcW w:w="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r>
    </w:tbl>
    <w:p>
      <w:pPr>
        <w:pStyle w:val="Normal"/>
        <w:shd w:val="clear" w:color="auto" w:fill="FFFFFF"/>
        <w:spacing w:lineRule="auto" w:line="240" w:before="0" w:after="0"/>
        <w:ind w:right="225" w:hanging="0"/>
        <w:jc w:val="both"/>
        <w:rPr>
          <w:rFonts w:ascii="Times New Roman" w:hAnsi="Times New Roman"/>
          <w:sz w:val="21"/>
          <w:szCs w:val="21"/>
          <w:lang w:eastAsia="uk-UA"/>
        </w:rPr>
      </w:pPr>
      <w:r>
        <w:rPr>
          <w:rFonts w:ascii="Times New Roman" w:hAnsi="Times New Roman"/>
          <w:sz w:val="21"/>
          <w:szCs w:val="21"/>
          <w:lang w:eastAsia="uk-UA"/>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shd w:val="clear" w:color="auto" w:fill="FFFFFF"/>
        <w:spacing w:lineRule="auto" w:line="240" w:before="0" w:after="0"/>
        <w:ind w:right="225" w:hanging="0"/>
        <w:jc w:val="right"/>
        <w:rPr>
          <w:rFonts w:ascii="Times New Roman" w:hAnsi="Times New Roman"/>
          <w:sz w:val="28"/>
          <w:szCs w:val="28"/>
          <w:lang w:eastAsia="uk-UA"/>
        </w:rPr>
      </w:pPr>
      <w:bookmarkStart w:id="0" w:name="_GoBack"/>
      <w:bookmarkEnd w:id="0"/>
      <w:r>
        <w:rPr>
          <w:rFonts w:ascii="Times New Roman" w:hAnsi="Times New Roman"/>
          <w:sz w:val="28"/>
          <w:szCs w:val="28"/>
          <w:lang w:eastAsia="uk-UA"/>
        </w:rPr>
        <w:t xml:space="preserve">Додаток 6 </w:t>
      </w:r>
    </w:p>
    <w:p>
      <w:pPr>
        <w:pStyle w:val="Normal"/>
        <w:shd w:val="clear" w:color="auto" w:fill="FFFFFF"/>
        <w:spacing w:lineRule="auto" w:line="240" w:before="0" w:after="0"/>
        <w:ind w:right="225" w:hanging="0"/>
        <w:rPr>
          <w:rFonts w:ascii="Times New Roman" w:hAnsi="Times New Roman"/>
          <w:sz w:val="28"/>
          <w:szCs w:val="28"/>
          <w:lang w:val="uk-UA" w:eastAsia="uk-UA"/>
        </w:rPr>
      </w:pPr>
      <w:r>
        <w:rPr>
          <w:rFonts w:ascii="Times New Roman" w:hAnsi="Times New Roman"/>
          <w:sz w:val="28"/>
          <w:szCs w:val="28"/>
          <w:lang w:val="uk-UA" w:eastAsia="uk-UA"/>
        </w:rPr>
        <w:t xml:space="preserve">                                                                              </w:t>
      </w:r>
      <w:r>
        <w:rPr>
          <w:rFonts w:ascii="Times New Roman" w:hAnsi="Times New Roman"/>
          <w:sz w:val="28"/>
          <w:szCs w:val="28"/>
          <w:lang w:eastAsia="uk-UA"/>
        </w:rPr>
        <w:t xml:space="preserve">до наказу від </w:t>
      </w:r>
      <w:r>
        <w:rPr>
          <w:rFonts w:ascii="Times New Roman" w:hAnsi="Times New Roman"/>
          <w:sz w:val="28"/>
          <w:szCs w:val="28"/>
          <w:lang w:val="uk-UA" w:eastAsia="uk-UA"/>
        </w:rPr>
        <w:t>08.11.2022</w:t>
      </w:r>
      <w:r>
        <w:rPr>
          <w:rFonts w:ascii="Times New Roman" w:hAnsi="Times New Roman"/>
          <w:sz w:val="28"/>
          <w:szCs w:val="28"/>
          <w:lang w:eastAsia="uk-UA"/>
        </w:rPr>
        <w:t xml:space="preserve"> </w:t>
      </w:r>
      <w:r>
        <w:rPr>
          <w:rFonts w:ascii="Times New Roman" w:hAnsi="Times New Roman"/>
          <w:sz w:val="28"/>
          <w:szCs w:val="28"/>
          <w:lang w:val="uk-UA" w:eastAsia="uk-UA"/>
        </w:rPr>
        <w:t>№160</w:t>
      </w:r>
    </w:p>
    <w:p>
      <w:pPr>
        <w:pStyle w:val="Normal"/>
        <w:shd w:val="clear" w:color="auto" w:fill="FFFFFF"/>
        <w:spacing w:lineRule="auto" w:line="240" w:before="0" w:after="0"/>
        <w:ind w:right="225" w:hanging="0"/>
        <w:jc w:val="right"/>
        <w:rPr>
          <w:rFonts w:ascii="Times New Roman" w:hAnsi="Times New Roman"/>
          <w:sz w:val="21"/>
          <w:szCs w:val="21"/>
          <w:lang w:eastAsia="uk-UA"/>
        </w:rPr>
      </w:pPr>
      <w:r>
        <w:rPr>
          <w:rFonts w:ascii="Times New Roman" w:hAnsi="Times New Roman"/>
          <w:sz w:val="21"/>
          <w:szCs w:val="21"/>
          <w:lang w:eastAsia="uk-UA"/>
        </w:rPr>
      </w:r>
    </w:p>
    <w:p>
      <w:pPr>
        <w:pStyle w:val="Normal"/>
        <w:shd w:val="clear" w:color="auto" w:fill="FFFFFF"/>
        <w:spacing w:lineRule="auto" w:line="240" w:before="0" w:after="0"/>
        <w:ind w:right="225" w:hanging="0"/>
        <w:jc w:val="both"/>
        <w:rPr>
          <w:rFonts w:ascii="Times New Roman" w:hAnsi="Times New Roman"/>
          <w:sz w:val="21"/>
          <w:szCs w:val="21"/>
          <w:lang w:eastAsia="uk-UA"/>
        </w:rPr>
      </w:pPr>
      <w:r>
        <w:rPr>
          <w:rFonts w:ascii="Times New Roman" w:hAnsi="Times New Roman"/>
          <w:sz w:val="21"/>
          <w:szCs w:val="21"/>
          <w:lang w:eastAsia="uk-UA"/>
        </w:rPr>
      </w:r>
    </w:p>
    <w:p>
      <w:pPr>
        <w:pStyle w:val="Normal"/>
        <w:shd w:val="clear" w:color="auto" w:fill="FFFFFF"/>
        <w:spacing w:lineRule="auto" w:line="240" w:before="0" w:after="0"/>
        <w:ind w:right="225" w:hanging="0"/>
        <w:jc w:val="both"/>
        <w:rPr>
          <w:rFonts w:ascii="Times New Roman" w:hAnsi="Times New Roman"/>
          <w:sz w:val="21"/>
          <w:szCs w:val="21"/>
          <w:lang w:eastAsia="uk-UA"/>
        </w:rPr>
      </w:pPr>
      <w:r>
        <w:rPr>
          <w:rFonts w:ascii="Times New Roman" w:hAnsi="Times New Roman"/>
          <w:sz w:val="21"/>
          <w:szCs w:val="21"/>
          <w:lang w:eastAsia="uk-UA"/>
        </w:rPr>
      </w:r>
    </w:p>
    <w:p>
      <w:pPr>
        <w:pStyle w:val="Normal"/>
        <w:shd w:val="clear" w:color="auto" w:fill="FFFFFF"/>
        <w:spacing w:lineRule="auto" w:line="240" w:before="0" w:after="0"/>
        <w:ind w:right="225" w:hanging="0"/>
        <w:jc w:val="center"/>
        <w:rPr>
          <w:rFonts w:ascii="Times New Roman" w:hAnsi="Times New Roman"/>
          <w:b/>
          <w:b/>
          <w:sz w:val="28"/>
          <w:szCs w:val="28"/>
          <w:lang w:eastAsia="uk-UA"/>
        </w:rPr>
      </w:pPr>
      <w:r>
        <w:rPr>
          <w:rFonts w:ascii="Times New Roman" w:hAnsi="Times New Roman"/>
          <w:b/>
          <w:sz w:val="28"/>
          <w:szCs w:val="28"/>
          <w:lang w:eastAsia="uk-UA"/>
        </w:rPr>
        <w:t>Журнал обліку</w:t>
      </w:r>
    </w:p>
    <w:p>
      <w:pPr>
        <w:pStyle w:val="Normal"/>
        <w:shd w:val="clear" w:color="auto" w:fill="FFFFFF"/>
        <w:spacing w:lineRule="auto" w:line="240" w:before="0" w:after="0"/>
        <w:ind w:right="225" w:hanging="0"/>
        <w:jc w:val="center"/>
        <w:rPr>
          <w:rFonts w:ascii="Times New Roman" w:hAnsi="Times New Roman"/>
          <w:b/>
          <w:b/>
          <w:sz w:val="28"/>
          <w:szCs w:val="28"/>
          <w:lang w:eastAsia="uk-UA"/>
        </w:rPr>
      </w:pPr>
      <w:r>
        <w:rPr>
          <w:rFonts w:ascii="Times New Roman" w:hAnsi="Times New Roman"/>
          <w:b/>
          <w:sz w:val="28"/>
          <w:szCs w:val="28"/>
          <w:lang w:eastAsia="uk-UA"/>
        </w:rPr>
        <w:t xml:space="preserve"> </w:t>
      </w:r>
      <w:r>
        <w:rPr>
          <w:rFonts w:ascii="Times New Roman" w:hAnsi="Times New Roman"/>
          <w:b/>
          <w:sz w:val="28"/>
          <w:szCs w:val="28"/>
          <w:lang w:eastAsia="uk-UA"/>
        </w:rPr>
        <w:t xml:space="preserve">надання медичної допомоги постраждалим </w:t>
      </w:r>
    </w:p>
    <w:p>
      <w:pPr>
        <w:pStyle w:val="Normal"/>
        <w:shd w:val="clear" w:color="auto" w:fill="FFFFFF"/>
        <w:spacing w:lineRule="auto" w:line="240" w:before="0" w:after="0"/>
        <w:ind w:right="225" w:hanging="0"/>
        <w:jc w:val="center"/>
        <w:rPr>
          <w:rFonts w:ascii="Times New Roman" w:hAnsi="Times New Roman"/>
          <w:b/>
          <w:b/>
          <w:sz w:val="21"/>
          <w:szCs w:val="21"/>
          <w:lang w:val="uk-UA" w:eastAsia="uk-UA"/>
        </w:rPr>
      </w:pPr>
      <w:r>
        <w:rPr>
          <w:rFonts w:ascii="Times New Roman" w:hAnsi="Times New Roman"/>
          <w:b/>
          <w:sz w:val="28"/>
          <w:szCs w:val="28"/>
          <w:lang w:eastAsia="uk-UA"/>
        </w:rPr>
        <w:t>на базі Х</w:t>
      </w:r>
      <w:r>
        <w:rPr>
          <w:rFonts w:ascii="Times New Roman" w:hAnsi="Times New Roman"/>
          <w:b/>
          <w:sz w:val="28"/>
          <w:szCs w:val="28"/>
          <w:lang w:val="uk-UA" w:eastAsia="uk-UA"/>
        </w:rPr>
        <w:t>Л</w:t>
      </w:r>
      <w:r>
        <w:rPr>
          <w:rFonts w:ascii="Times New Roman" w:hAnsi="Times New Roman"/>
          <w:b/>
          <w:sz w:val="28"/>
          <w:szCs w:val="28"/>
          <w:lang w:eastAsia="uk-UA"/>
        </w:rPr>
        <w:t xml:space="preserve"> № 1</w:t>
      </w:r>
      <w:r>
        <w:rPr>
          <w:rFonts w:ascii="Times New Roman" w:hAnsi="Times New Roman"/>
          <w:b/>
          <w:sz w:val="28"/>
          <w:szCs w:val="28"/>
          <w:lang w:val="uk-UA" w:eastAsia="uk-UA"/>
        </w:rPr>
        <w:t>07</w:t>
      </w:r>
    </w:p>
    <w:p>
      <w:pPr>
        <w:pStyle w:val="Normal"/>
        <w:shd w:val="clear" w:color="auto" w:fill="FFFFFF"/>
        <w:spacing w:lineRule="auto" w:line="240" w:before="0" w:after="0"/>
        <w:ind w:right="225" w:hanging="0"/>
        <w:jc w:val="both"/>
        <w:rPr>
          <w:rFonts w:ascii="Times New Roman" w:hAnsi="Times New Roman"/>
          <w:sz w:val="21"/>
          <w:szCs w:val="21"/>
          <w:lang w:eastAsia="uk-UA"/>
        </w:rPr>
      </w:pPr>
      <w:r>
        <w:rPr>
          <w:rFonts w:ascii="Times New Roman" w:hAnsi="Times New Roman"/>
          <w:sz w:val="21"/>
          <w:szCs w:val="21"/>
          <w:lang w:eastAsia="uk-UA"/>
        </w:rPr>
      </w:r>
    </w:p>
    <w:tbl>
      <w:tblPr>
        <w:tblW w:w="9463" w:type="dxa"/>
        <w:jc w:val="center"/>
        <w:tblInd w:w="0" w:type="dxa"/>
        <w:tblLayout w:type="fixed"/>
        <w:tblCellMar>
          <w:top w:w="0" w:type="dxa"/>
          <w:left w:w="108" w:type="dxa"/>
          <w:bottom w:w="0" w:type="dxa"/>
          <w:right w:w="108" w:type="dxa"/>
        </w:tblCellMar>
        <w:tblLook w:val="01e0"/>
      </w:tblPr>
      <w:tblGrid>
        <w:gridCol w:w="634"/>
        <w:gridCol w:w="1365"/>
        <w:gridCol w:w="1205"/>
        <w:gridCol w:w="2375"/>
        <w:gridCol w:w="2113"/>
        <w:gridCol w:w="1770"/>
      </w:tblGrid>
      <w:tr>
        <w:trPr/>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w:t>
            </w:r>
          </w:p>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з/п</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 xml:space="preserve">Дата </w:t>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Час</w:t>
            </w:r>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 xml:space="preserve">ПІБ постраждалих, які звернулися за медичною допомогою </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Надана медична допомога</w:t>
            </w:r>
          </w:p>
        </w:tc>
        <w:tc>
          <w:tcPr>
            <w:tcW w:w="17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Примітка</w:t>
            </w:r>
          </w:p>
        </w:tc>
      </w:tr>
      <w:tr>
        <w:trPr/>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1</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2</w:t>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3</w:t>
            </w:r>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4</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5</w:t>
            </w:r>
          </w:p>
        </w:tc>
        <w:tc>
          <w:tcPr>
            <w:tcW w:w="17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t>6</w:t>
            </w:r>
          </w:p>
        </w:tc>
      </w:tr>
      <w:tr>
        <w:trPr/>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7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r>
      <w:tr>
        <w:trPr/>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7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r>
      <w:tr>
        <w:trPr/>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7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r>
      <w:tr>
        <w:trPr/>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7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r>
      <w:tr>
        <w:trPr/>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7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r>
      <w:tr>
        <w:trPr/>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c>
          <w:tcPr>
            <w:tcW w:w="17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pacing w:val="-2"/>
                <w:sz w:val="24"/>
                <w:szCs w:val="24"/>
              </w:rPr>
            </w:pPr>
            <w:r>
              <w:rPr>
                <w:rFonts w:ascii="Times New Roman" w:hAnsi="Times New Roman"/>
                <w:spacing w:val="-2"/>
                <w:sz w:val="24"/>
                <w:szCs w:val="24"/>
              </w:rPr>
            </w:r>
          </w:p>
        </w:tc>
      </w:tr>
    </w:tbl>
    <w:p>
      <w:pPr>
        <w:pStyle w:val="Normal"/>
        <w:shd w:val="clear" w:color="auto" w:fill="FFFFFF"/>
        <w:spacing w:lineRule="auto" w:line="240" w:before="0" w:after="0"/>
        <w:ind w:right="225" w:hanging="0"/>
        <w:jc w:val="both"/>
        <w:rPr>
          <w:rFonts w:ascii="Times New Roman" w:hAnsi="Times New Roman"/>
          <w:sz w:val="21"/>
          <w:szCs w:val="21"/>
          <w:lang w:eastAsia="uk-UA"/>
        </w:rPr>
      </w:pPr>
      <w:r>
        <w:rPr>
          <w:rFonts w:ascii="Times New Roman" w:hAnsi="Times New Roman"/>
          <w:sz w:val="21"/>
          <w:szCs w:val="21"/>
          <w:lang w:eastAsia="uk-UA"/>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Web"/>
        <w:shd w:val="clear" w:color="auto" w:fill="FFFFFF"/>
        <w:spacing w:beforeAutospacing="0" w:before="0" w:afterAutospacing="0" w:after="0"/>
        <w:jc w:val="both"/>
        <w:rPr>
          <w:bCs/>
          <w:sz w:val="28"/>
          <w:szCs w:val="28"/>
          <w:shd w:fill="FFFFFF" w:val="clear"/>
        </w:rPr>
      </w:pPr>
      <w:r>
        <w:rPr/>
      </w:r>
    </w:p>
    <w:sectPr>
      <w:type w:val="continuous"/>
      <w:pgSz w:w="11906" w:h="16838"/>
      <w:pgMar w:left="1701" w:right="850" w:gutter="0" w:header="0" w:top="1134" w:footer="0" w:bottom="1134"/>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720"/>
        </w:tabs>
        <w:ind w:left="720" w:hanging="360"/>
      </w:pPr>
      <w:rPr>
        <w:sz w:val="22"/>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semiHidden="0" w:unhideWhenUsed="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1b99"/>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8">
    <w:name w:val="Heading 8"/>
    <w:basedOn w:val="Normal"/>
    <w:next w:val="Normal"/>
    <w:link w:val="Heading8Char"/>
    <w:uiPriority w:val="99"/>
    <w:qFormat/>
    <w:rsid w:val="00d50241"/>
    <w:pPr>
      <w:spacing w:lineRule="auto" w:line="240" w:before="240" w:after="60"/>
      <w:outlineLvl w:val="7"/>
    </w:pPr>
    <w:rPr>
      <w:rFonts w:eastAsia="Calibri"/>
      <w:i/>
      <w:iCs/>
      <w:sz w:val="24"/>
      <w:szCs w:val="24"/>
    </w:rPr>
  </w:style>
  <w:style w:type="character" w:styleId="DefaultParagraphFont" w:default="1">
    <w:name w:val="Default Paragraph Font"/>
    <w:uiPriority w:val="99"/>
    <w:semiHidden/>
    <w:qFormat/>
    <w:rPr/>
  </w:style>
  <w:style w:type="character" w:styleId="Heading8Char" w:customStyle="1">
    <w:name w:val="Heading 8 Char"/>
    <w:basedOn w:val="DefaultParagraphFont"/>
    <w:link w:val="Heading8"/>
    <w:uiPriority w:val="99"/>
    <w:qFormat/>
    <w:locked/>
    <w:rsid w:val="00d50241"/>
    <w:rPr>
      <w:rFonts w:ascii="Calibri" w:hAnsi="Calibri" w:cs="Times New Roman"/>
      <w:i/>
      <w:iCs/>
      <w:sz w:val="24"/>
      <w:szCs w:val="24"/>
      <w:lang w:eastAsia="ru-RU"/>
    </w:rPr>
  </w:style>
  <w:style w:type="character" w:styleId="Strong">
    <w:name w:val="Strong"/>
    <w:basedOn w:val="DefaultParagraphFont"/>
    <w:uiPriority w:val="99"/>
    <w:qFormat/>
    <w:rsid w:val="00d50241"/>
    <w:rPr>
      <w:rFonts w:cs="Times New Roman"/>
      <w:b/>
    </w:rPr>
  </w:style>
  <w:style w:type="character" w:styleId="Appletabspan" w:customStyle="1">
    <w:name w:val="apple-tab-span"/>
    <w:uiPriority w:val="99"/>
    <w:qFormat/>
    <w:rsid w:val="00293d29"/>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lang w:val="zxx" w:eastAsia="zxx" w:bidi="zxx"/>
    </w:rPr>
  </w:style>
  <w:style w:type="paragraph" w:styleId="NormalWeb">
    <w:name w:val="Normal (Web)"/>
    <w:basedOn w:val="Normal"/>
    <w:uiPriority w:val="99"/>
    <w:qFormat/>
    <w:rsid w:val="00d50241"/>
    <w:pPr>
      <w:spacing w:lineRule="auto" w:line="240" w:beforeAutospacing="1" w:afterAutospacing="1"/>
    </w:pPr>
    <w:rPr>
      <w:rFonts w:ascii="Times New Roman" w:hAnsi="Times New Roman"/>
      <w:sz w:val="24"/>
      <w:szCs w:val="24"/>
      <w:lang w:val="uk-UA"/>
    </w:rPr>
  </w:style>
  <w:style w:type="paragraph" w:styleId="ListParagraph">
    <w:name w:val="List Paragraph"/>
    <w:basedOn w:val="Normal"/>
    <w:uiPriority w:val="99"/>
    <w:qFormat/>
    <w:rsid w:val="00b05c9a"/>
    <w:pPr>
      <w:spacing w:before="0" w:after="200"/>
      <w:ind w:left="720" w:hanging="0"/>
      <w:contextualSpacing/>
    </w:pPr>
    <w:rPr>
      <w:rFonts w:eastAsia="Calibri"/>
      <w:lang w:val="uk-UA"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80424e"/>
    <w:pPr>
      <w:spacing w:after="200" w:line="276"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461</TotalTime>
  <Application>LibreOffice/7.2.2.2$Windows_X86_64 LibreOffice_project/02b2acce88a210515b4a5bb2e46cbfb63fe97d56</Application>
  <AppVersion>15.0000</AppVersion>
  <Pages>16</Pages>
  <Words>3048</Words>
  <Characters>19661</Characters>
  <CharactersWithSpaces>23184</CharactersWithSpaces>
  <Paragraphs>423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2022-11-08T11:09:00Z</dcterms:created>
  <dc:creator>Zverdvd.org</dc:creator>
  <dc:description/>
  <dc:language>ru-RU</dc:language>
  <cp:lastModifiedBy/>
  <cp:lastPrinted>2022-11-09T08:11:00Z</cp:lastPrinted>
  <dcterms:modified xsi:type="dcterms:W3CDTF">2022-11-30T11:31:03Z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